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54D" w:rsidRDefault="00B6354D" w:rsidP="00B6354D">
      <w:pPr>
        <w:pStyle w:val="a5"/>
        <w:spacing w:before="0" w:beforeAutospacing="0" w:after="0" w:afterAutospacing="0" w:line="276" w:lineRule="auto"/>
        <w:jc w:val="right"/>
        <w:rPr>
          <w:b/>
          <w:bCs/>
          <w:color w:val="000000"/>
          <w:spacing w:val="3"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>Приложение</w:t>
      </w:r>
    </w:p>
    <w:p w:rsidR="00B6354D" w:rsidRDefault="00B6354D" w:rsidP="00B6354D">
      <w:pPr>
        <w:pStyle w:val="a5"/>
        <w:spacing w:before="0" w:beforeAutospacing="0" w:after="0" w:afterAutospacing="0" w:line="276" w:lineRule="auto"/>
        <w:jc w:val="right"/>
        <w:rPr>
          <w:b/>
          <w:bCs/>
          <w:color w:val="000000"/>
          <w:spacing w:val="3"/>
          <w:sz w:val="28"/>
          <w:szCs w:val="28"/>
        </w:rPr>
      </w:pPr>
      <w:bookmarkStart w:id="0" w:name="_GoBack"/>
      <w:bookmarkEnd w:id="0"/>
    </w:p>
    <w:p w:rsidR="00A746C5" w:rsidRDefault="00A746C5" w:rsidP="00996ECC">
      <w:pPr>
        <w:pStyle w:val="a5"/>
        <w:spacing w:before="0" w:beforeAutospacing="0" w:after="0" w:afterAutospacing="0" w:line="276" w:lineRule="auto"/>
        <w:jc w:val="center"/>
        <w:rPr>
          <w:b/>
          <w:bCs/>
          <w:color w:val="000000"/>
          <w:spacing w:val="3"/>
          <w:sz w:val="28"/>
          <w:szCs w:val="28"/>
        </w:rPr>
      </w:pPr>
      <w:r w:rsidRPr="00FA7D6E">
        <w:rPr>
          <w:b/>
          <w:bCs/>
          <w:color w:val="000000"/>
          <w:spacing w:val="3"/>
          <w:sz w:val="28"/>
          <w:szCs w:val="28"/>
        </w:rPr>
        <w:t xml:space="preserve">Порядок экспертизы методических </w:t>
      </w:r>
      <w:r w:rsidR="00C54ED9">
        <w:rPr>
          <w:b/>
          <w:bCs/>
          <w:color w:val="000000"/>
          <w:spacing w:val="3"/>
          <w:sz w:val="28"/>
          <w:szCs w:val="28"/>
        </w:rPr>
        <w:t xml:space="preserve">материалов </w:t>
      </w:r>
      <w:r w:rsidRPr="00FA7D6E">
        <w:rPr>
          <w:b/>
          <w:bCs/>
          <w:color w:val="000000"/>
          <w:spacing w:val="3"/>
          <w:sz w:val="28"/>
          <w:szCs w:val="28"/>
        </w:rPr>
        <w:t xml:space="preserve">педагогических работников профессиональных образовательных организаций в рамках </w:t>
      </w:r>
      <w:proofErr w:type="gramStart"/>
      <w:r w:rsidRPr="00FA7D6E">
        <w:rPr>
          <w:b/>
          <w:bCs/>
          <w:color w:val="000000"/>
          <w:spacing w:val="3"/>
          <w:sz w:val="28"/>
          <w:szCs w:val="28"/>
        </w:rPr>
        <w:t>деятельности Региональной инновационной площадки Центра развития профессионального образования</w:t>
      </w:r>
      <w:proofErr w:type="gramEnd"/>
      <w:r w:rsidRPr="00FA7D6E">
        <w:rPr>
          <w:b/>
          <w:bCs/>
          <w:color w:val="000000"/>
          <w:spacing w:val="3"/>
          <w:sz w:val="28"/>
          <w:szCs w:val="28"/>
        </w:rPr>
        <w:t xml:space="preserve"> ГАОУ ДПО «Институт развития образования </w:t>
      </w:r>
      <w:r w:rsidR="00996ECC" w:rsidRPr="00FA7D6E">
        <w:rPr>
          <w:b/>
          <w:bCs/>
          <w:color w:val="000000"/>
          <w:spacing w:val="3"/>
          <w:sz w:val="28"/>
          <w:szCs w:val="28"/>
        </w:rPr>
        <w:t>Республики Татарстан</w:t>
      </w:r>
      <w:r w:rsidRPr="00FA7D6E">
        <w:rPr>
          <w:b/>
          <w:bCs/>
          <w:color w:val="000000"/>
          <w:spacing w:val="3"/>
          <w:sz w:val="28"/>
          <w:szCs w:val="28"/>
        </w:rPr>
        <w:t>»</w:t>
      </w:r>
    </w:p>
    <w:p w:rsidR="00FA7D6E" w:rsidRPr="00FA7D6E" w:rsidRDefault="00FA7D6E" w:rsidP="00996ECC">
      <w:pPr>
        <w:pStyle w:val="a5"/>
        <w:spacing w:before="0" w:beforeAutospacing="0" w:after="0" w:afterAutospacing="0" w:line="276" w:lineRule="auto"/>
        <w:jc w:val="center"/>
        <w:rPr>
          <w:color w:val="000000"/>
          <w:spacing w:val="3"/>
          <w:sz w:val="28"/>
          <w:szCs w:val="28"/>
        </w:rPr>
      </w:pPr>
    </w:p>
    <w:p w:rsidR="00A746C5" w:rsidRDefault="00A746C5" w:rsidP="005E0469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center"/>
        <w:rPr>
          <w:b/>
          <w:bCs/>
          <w:color w:val="000000"/>
          <w:spacing w:val="3"/>
          <w:sz w:val="28"/>
          <w:szCs w:val="28"/>
        </w:rPr>
      </w:pPr>
      <w:r w:rsidRPr="00FA7D6E">
        <w:rPr>
          <w:b/>
          <w:bCs/>
          <w:color w:val="000000"/>
          <w:spacing w:val="3"/>
          <w:sz w:val="28"/>
          <w:szCs w:val="28"/>
        </w:rPr>
        <w:t>Общие положения</w:t>
      </w:r>
    </w:p>
    <w:p w:rsidR="005E0469" w:rsidRPr="00FA7D6E" w:rsidRDefault="005E0469" w:rsidP="005E0469">
      <w:pPr>
        <w:pStyle w:val="a5"/>
        <w:spacing w:before="0" w:beforeAutospacing="0" w:after="0" w:afterAutospacing="0" w:line="276" w:lineRule="auto"/>
        <w:ind w:left="1571"/>
        <w:rPr>
          <w:color w:val="000000"/>
          <w:spacing w:val="3"/>
          <w:sz w:val="28"/>
          <w:szCs w:val="28"/>
        </w:rPr>
      </w:pPr>
    </w:p>
    <w:p w:rsidR="00FA7D6E" w:rsidRPr="00FA7D6E" w:rsidRDefault="00A746C5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FA7D6E">
        <w:rPr>
          <w:color w:val="000000"/>
          <w:spacing w:val="3"/>
          <w:sz w:val="28"/>
          <w:szCs w:val="28"/>
        </w:rPr>
        <w:t xml:space="preserve">1. Настоящий Порядок определяет направленность </w:t>
      </w:r>
      <w:r w:rsidR="00FA7D6E" w:rsidRPr="00FA7D6E">
        <w:rPr>
          <w:color w:val="000000"/>
          <w:spacing w:val="3"/>
          <w:sz w:val="28"/>
          <w:szCs w:val="28"/>
        </w:rPr>
        <w:t>содержания</w:t>
      </w:r>
      <w:r w:rsidRPr="00FA7D6E">
        <w:rPr>
          <w:color w:val="000000"/>
          <w:spacing w:val="3"/>
          <w:sz w:val="28"/>
          <w:szCs w:val="28"/>
        </w:rPr>
        <w:t xml:space="preserve"> и </w:t>
      </w:r>
      <w:r w:rsidR="00FA7D6E" w:rsidRPr="00FA7D6E">
        <w:rPr>
          <w:color w:val="000000"/>
          <w:spacing w:val="3"/>
          <w:sz w:val="28"/>
          <w:szCs w:val="28"/>
        </w:rPr>
        <w:t>правила</w:t>
      </w:r>
      <w:r w:rsidRPr="00FA7D6E">
        <w:rPr>
          <w:color w:val="000000"/>
          <w:spacing w:val="3"/>
          <w:sz w:val="28"/>
          <w:szCs w:val="28"/>
        </w:rPr>
        <w:t xml:space="preserve"> представления методических </w:t>
      </w:r>
      <w:r w:rsidR="00C54ED9">
        <w:rPr>
          <w:color w:val="000000"/>
          <w:spacing w:val="3"/>
          <w:sz w:val="28"/>
          <w:szCs w:val="28"/>
        </w:rPr>
        <w:t>материалов</w:t>
      </w:r>
      <w:r w:rsidRPr="00FA7D6E">
        <w:rPr>
          <w:bCs/>
          <w:color w:val="000000"/>
          <w:spacing w:val="3"/>
          <w:sz w:val="28"/>
          <w:szCs w:val="28"/>
        </w:rPr>
        <w:t xml:space="preserve"> педагогически</w:t>
      </w:r>
      <w:r w:rsidR="00FA7D6E" w:rsidRPr="00FA7D6E">
        <w:rPr>
          <w:bCs/>
          <w:color w:val="000000"/>
          <w:spacing w:val="3"/>
          <w:sz w:val="28"/>
          <w:szCs w:val="28"/>
        </w:rPr>
        <w:t>х</w:t>
      </w:r>
      <w:r w:rsidRPr="00FA7D6E">
        <w:rPr>
          <w:bCs/>
          <w:color w:val="000000"/>
          <w:spacing w:val="3"/>
          <w:sz w:val="28"/>
          <w:szCs w:val="28"/>
        </w:rPr>
        <w:t xml:space="preserve"> работник</w:t>
      </w:r>
      <w:r w:rsidR="00FA7D6E" w:rsidRPr="00FA7D6E">
        <w:rPr>
          <w:bCs/>
          <w:color w:val="000000"/>
          <w:spacing w:val="3"/>
          <w:sz w:val="28"/>
          <w:szCs w:val="28"/>
        </w:rPr>
        <w:t xml:space="preserve">ов </w:t>
      </w:r>
      <w:r w:rsidRPr="00FA7D6E">
        <w:rPr>
          <w:bCs/>
          <w:color w:val="000000"/>
          <w:spacing w:val="3"/>
          <w:sz w:val="28"/>
          <w:szCs w:val="28"/>
        </w:rPr>
        <w:t xml:space="preserve"> профессиональных образовательных организаций Республики Татарстан; </w:t>
      </w:r>
      <w:r w:rsidRPr="00FA7D6E">
        <w:rPr>
          <w:color w:val="000000"/>
          <w:spacing w:val="3"/>
          <w:sz w:val="28"/>
          <w:szCs w:val="28"/>
        </w:rPr>
        <w:t xml:space="preserve"> </w:t>
      </w:r>
      <w:r w:rsidR="00FA7D6E" w:rsidRPr="00FA7D6E">
        <w:rPr>
          <w:color w:val="000000"/>
          <w:spacing w:val="3"/>
          <w:sz w:val="28"/>
          <w:szCs w:val="28"/>
        </w:rPr>
        <w:t>последовательность</w:t>
      </w:r>
      <w:r w:rsidRPr="00FA7D6E">
        <w:rPr>
          <w:color w:val="000000"/>
          <w:spacing w:val="3"/>
          <w:sz w:val="28"/>
          <w:szCs w:val="28"/>
        </w:rPr>
        <w:t xml:space="preserve"> </w:t>
      </w:r>
      <w:r w:rsidR="00FA7D6E" w:rsidRPr="00FA7D6E">
        <w:rPr>
          <w:color w:val="000000"/>
          <w:spacing w:val="3"/>
          <w:sz w:val="28"/>
          <w:szCs w:val="28"/>
        </w:rPr>
        <w:t xml:space="preserve">экспертизы методических </w:t>
      </w:r>
      <w:r w:rsidR="00C54ED9">
        <w:rPr>
          <w:color w:val="000000"/>
          <w:spacing w:val="3"/>
          <w:sz w:val="28"/>
          <w:szCs w:val="28"/>
        </w:rPr>
        <w:t>материалов</w:t>
      </w:r>
      <w:r w:rsidR="00FA7D6E" w:rsidRPr="00FA7D6E">
        <w:rPr>
          <w:color w:val="000000"/>
          <w:spacing w:val="3"/>
          <w:sz w:val="28"/>
          <w:szCs w:val="28"/>
        </w:rPr>
        <w:t xml:space="preserve"> </w:t>
      </w:r>
      <w:r w:rsidR="00FA7D6E" w:rsidRPr="00FA7D6E">
        <w:rPr>
          <w:bCs/>
          <w:color w:val="000000"/>
          <w:spacing w:val="3"/>
          <w:sz w:val="28"/>
          <w:szCs w:val="28"/>
        </w:rPr>
        <w:t xml:space="preserve">в рамках деятельности Региональной инновационной площадки Центра развития профессионального образования </w:t>
      </w:r>
      <w:r w:rsidR="003B0F50">
        <w:rPr>
          <w:bCs/>
          <w:color w:val="000000"/>
          <w:spacing w:val="3"/>
          <w:sz w:val="28"/>
          <w:szCs w:val="28"/>
        </w:rPr>
        <w:t xml:space="preserve">(РИП ЦРПО) </w:t>
      </w:r>
      <w:r w:rsidR="00FA7D6E" w:rsidRPr="00FA7D6E">
        <w:rPr>
          <w:bCs/>
          <w:color w:val="000000"/>
          <w:spacing w:val="3"/>
          <w:sz w:val="28"/>
          <w:szCs w:val="28"/>
        </w:rPr>
        <w:t>ГАОУ ДПО «Институт развития образования РТ»</w:t>
      </w:r>
      <w:r w:rsidR="00FA7D6E">
        <w:rPr>
          <w:bCs/>
          <w:color w:val="000000"/>
          <w:spacing w:val="3"/>
          <w:sz w:val="28"/>
          <w:szCs w:val="28"/>
        </w:rPr>
        <w:t>.</w:t>
      </w:r>
    </w:p>
    <w:p w:rsidR="00A746C5" w:rsidRPr="00FA7D6E" w:rsidRDefault="00A746C5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 w:rsidRPr="00FA7D6E">
        <w:rPr>
          <w:color w:val="000000"/>
          <w:spacing w:val="3"/>
          <w:sz w:val="28"/>
          <w:szCs w:val="28"/>
        </w:rPr>
        <w:t xml:space="preserve">2. </w:t>
      </w:r>
      <w:r w:rsidR="00FA7D6E">
        <w:rPr>
          <w:color w:val="000000"/>
          <w:spacing w:val="3"/>
          <w:sz w:val="28"/>
          <w:szCs w:val="28"/>
        </w:rPr>
        <w:t xml:space="preserve">Методические </w:t>
      </w:r>
      <w:r w:rsidR="00C54ED9">
        <w:rPr>
          <w:color w:val="000000"/>
          <w:spacing w:val="3"/>
          <w:sz w:val="28"/>
          <w:szCs w:val="28"/>
        </w:rPr>
        <w:t>материалы</w:t>
      </w:r>
      <w:r w:rsidR="00FA7D6E">
        <w:rPr>
          <w:color w:val="000000"/>
          <w:spacing w:val="3"/>
          <w:sz w:val="28"/>
          <w:szCs w:val="28"/>
        </w:rPr>
        <w:t xml:space="preserve"> </w:t>
      </w:r>
      <w:r w:rsidR="00820D0A">
        <w:rPr>
          <w:color w:val="000000"/>
          <w:spacing w:val="3"/>
          <w:sz w:val="28"/>
          <w:szCs w:val="28"/>
        </w:rPr>
        <w:t xml:space="preserve"> </w:t>
      </w:r>
      <w:r w:rsidR="00352872">
        <w:rPr>
          <w:color w:val="000000"/>
          <w:spacing w:val="3"/>
          <w:sz w:val="28"/>
          <w:szCs w:val="28"/>
        </w:rPr>
        <w:t>направлены на совершенствование реализации</w:t>
      </w:r>
      <w:r w:rsidRPr="00FA7D6E">
        <w:rPr>
          <w:color w:val="000000"/>
          <w:spacing w:val="3"/>
          <w:sz w:val="28"/>
          <w:szCs w:val="28"/>
        </w:rPr>
        <w:t>:</w:t>
      </w:r>
    </w:p>
    <w:p w:rsidR="00A746C5" w:rsidRPr="00FA7D6E" w:rsidRDefault="00820D0A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="00A746C5" w:rsidRPr="00FA7D6E">
        <w:rPr>
          <w:color w:val="000000"/>
          <w:spacing w:val="3"/>
          <w:sz w:val="28"/>
          <w:szCs w:val="28"/>
        </w:rPr>
        <w:t>образовательны</w:t>
      </w:r>
      <w:r w:rsidR="00352872">
        <w:rPr>
          <w:color w:val="000000"/>
          <w:spacing w:val="3"/>
          <w:sz w:val="28"/>
          <w:szCs w:val="28"/>
        </w:rPr>
        <w:t>х программ</w:t>
      </w:r>
      <w:r w:rsidR="00A746C5" w:rsidRPr="00FA7D6E">
        <w:rPr>
          <w:color w:val="000000"/>
          <w:spacing w:val="3"/>
          <w:sz w:val="28"/>
          <w:szCs w:val="28"/>
        </w:rPr>
        <w:t xml:space="preserve"> среднего общего образования;</w:t>
      </w:r>
    </w:p>
    <w:p w:rsidR="00A746C5" w:rsidRDefault="00820D0A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="00352872">
        <w:rPr>
          <w:color w:val="000000"/>
          <w:spacing w:val="3"/>
          <w:sz w:val="28"/>
          <w:szCs w:val="28"/>
        </w:rPr>
        <w:t>образовательных программ</w:t>
      </w:r>
      <w:r w:rsidR="00A746C5" w:rsidRPr="00FA7D6E">
        <w:rPr>
          <w:color w:val="000000"/>
          <w:spacing w:val="3"/>
          <w:sz w:val="28"/>
          <w:szCs w:val="28"/>
        </w:rPr>
        <w:t xml:space="preserve"> среднего профессионального образования </w:t>
      </w:r>
      <w:r w:rsidR="00360AC5">
        <w:rPr>
          <w:color w:val="000000"/>
          <w:spacing w:val="3"/>
          <w:sz w:val="28"/>
          <w:szCs w:val="28"/>
        </w:rPr>
        <w:t>–</w:t>
      </w:r>
      <w:r w:rsidR="00352872">
        <w:rPr>
          <w:color w:val="000000"/>
          <w:spacing w:val="3"/>
          <w:sz w:val="28"/>
          <w:szCs w:val="28"/>
        </w:rPr>
        <w:t xml:space="preserve"> программ</w:t>
      </w:r>
      <w:r w:rsidR="00360AC5">
        <w:rPr>
          <w:color w:val="000000"/>
          <w:spacing w:val="3"/>
          <w:sz w:val="28"/>
          <w:szCs w:val="28"/>
        </w:rPr>
        <w:t xml:space="preserve"> </w:t>
      </w:r>
      <w:r w:rsidR="00A746C5" w:rsidRPr="00FA7D6E">
        <w:rPr>
          <w:color w:val="000000"/>
          <w:spacing w:val="3"/>
          <w:sz w:val="28"/>
          <w:szCs w:val="28"/>
        </w:rPr>
        <w:t>подготовки квалифицированн</w:t>
      </w:r>
      <w:r w:rsidR="00352872">
        <w:rPr>
          <w:color w:val="000000"/>
          <w:spacing w:val="3"/>
          <w:sz w:val="28"/>
          <w:szCs w:val="28"/>
        </w:rPr>
        <w:t>ых рабочих, служащих, программ</w:t>
      </w:r>
      <w:r w:rsidR="00A746C5" w:rsidRPr="00FA7D6E">
        <w:rPr>
          <w:color w:val="000000"/>
          <w:spacing w:val="3"/>
          <w:sz w:val="28"/>
          <w:szCs w:val="28"/>
        </w:rPr>
        <w:t xml:space="preserve"> подгото</w:t>
      </w:r>
      <w:r>
        <w:rPr>
          <w:color w:val="000000"/>
          <w:spacing w:val="3"/>
          <w:sz w:val="28"/>
          <w:szCs w:val="28"/>
        </w:rPr>
        <w:t>вки специалистов среднего звена</w:t>
      </w:r>
      <w:r w:rsidR="00A746C5" w:rsidRPr="00FA7D6E">
        <w:rPr>
          <w:color w:val="000000"/>
          <w:spacing w:val="3"/>
          <w:sz w:val="28"/>
          <w:szCs w:val="28"/>
        </w:rPr>
        <w:t>;</w:t>
      </w:r>
    </w:p>
    <w:p w:rsidR="00421888" w:rsidRPr="00FA7D6E" w:rsidRDefault="00352872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образовательных программ</w:t>
      </w:r>
      <w:r w:rsidR="00421888">
        <w:rPr>
          <w:color w:val="000000"/>
          <w:spacing w:val="3"/>
          <w:sz w:val="28"/>
          <w:szCs w:val="28"/>
        </w:rPr>
        <w:t xml:space="preserve"> профессионального обучения;</w:t>
      </w:r>
    </w:p>
    <w:p w:rsidR="00A746C5" w:rsidRDefault="00820D0A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="00352872">
        <w:rPr>
          <w:color w:val="000000"/>
          <w:spacing w:val="3"/>
          <w:sz w:val="28"/>
          <w:szCs w:val="28"/>
        </w:rPr>
        <w:t>образовательных программ</w:t>
      </w:r>
      <w:r w:rsidR="00A746C5" w:rsidRPr="00FA7D6E">
        <w:rPr>
          <w:color w:val="000000"/>
          <w:spacing w:val="3"/>
          <w:sz w:val="28"/>
          <w:szCs w:val="28"/>
        </w:rPr>
        <w:t xml:space="preserve"> в части учебных предметов, курсов, дисциплин (модулей).</w:t>
      </w:r>
    </w:p>
    <w:p w:rsidR="00421888" w:rsidRPr="009174EB" w:rsidRDefault="00A746C5" w:rsidP="00996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D6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3. </w:t>
      </w:r>
      <w:r w:rsidR="00421888" w:rsidRPr="009174EB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="00C54ED9">
        <w:rPr>
          <w:rFonts w:ascii="Times New Roman" w:hAnsi="Times New Roman" w:cs="Times New Roman"/>
          <w:sz w:val="28"/>
          <w:szCs w:val="28"/>
        </w:rPr>
        <w:t>материалы</w:t>
      </w:r>
      <w:r w:rsidR="00421888" w:rsidRPr="009174EB">
        <w:rPr>
          <w:rFonts w:ascii="Times New Roman" w:hAnsi="Times New Roman" w:cs="Times New Roman"/>
          <w:sz w:val="28"/>
          <w:szCs w:val="28"/>
        </w:rPr>
        <w:t xml:space="preserve"> выполняются в виде</w:t>
      </w:r>
      <w:r w:rsidR="009174EB" w:rsidRPr="009174EB">
        <w:rPr>
          <w:rFonts w:ascii="Times New Roman" w:hAnsi="Times New Roman" w:cs="Times New Roman"/>
          <w:sz w:val="28"/>
          <w:szCs w:val="28"/>
        </w:rPr>
        <w:t xml:space="preserve"> научно-исследовательских</w:t>
      </w:r>
      <w:r w:rsidR="00C54ED9">
        <w:rPr>
          <w:rFonts w:ascii="Times New Roman" w:hAnsi="Times New Roman" w:cs="Times New Roman"/>
          <w:sz w:val="28"/>
          <w:szCs w:val="28"/>
        </w:rPr>
        <w:t>,</w:t>
      </w:r>
      <w:r w:rsidR="009174EB" w:rsidRPr="009174EB">
        <w:rPr>
          <w:rFonts w:ascii="Times New Roman" w:hAnsi="Times New Roman" w:cs="Times New Roman"/>
          <w:sz w:val="28"/>
          <w:szCs w:val="28"/>
        </w:rPr>
        <w:t xml:space="preserve"> научно-методических работ</w:t>
      </w:r>
      <w:r w:rsidR="00421888" w:rsidRPr="009174EB">
        <w:rPr>
          <w:rFonts w:ascii="Times New Roman" w:hAnsi="Times New Roman" w:cs="Times New Roman"/>
          <w:sz w:val="28"/>
          <w:szCs w:val="28"/>
        </w:rPr>
        <w:t>:</w:t>
      </w:r>
    </w:p>
    <w:p w:rsidR="00421888" w:rsidRPr="00B90D24" w:rsidRDefault="004552E9" w:rsidP="00455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1888" w:rsidRPr="00B90D24">
        <w:rPr>
          <w:rFonts w:ascii="Times New Roman" w:hAnsi="Times New Roman" w:cs="Times New Roman"/>
          <w:sz w:val="28"/>
          <w:szCs w:val="28"/>
        </w:rPr>
        <w:t>Фундаментальные, обобщающие концепции, подводящие итоги теоретических и практических достижений педагогики; предлагающие модели развития педагогических систем;</w:t>
      </w:r>
    </w:p>
    <w:p w:rsidR="00421888" w:rsidRPr="00B90D24" w:rsidRDefault="004552E9" w:rsidP="00455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1888" w:rsidRPr="00B90D24">
        <w:rPr>
          <w:rFonts w:ascii="Times New Roman" w:hAnsi="Times New Roman" w:cs="Times New Roman"/>
          <w:sz w:val="28"/>
          <w:szCs w:val="28"/>
        </w:rPr>
        <w:t>Прикладные, углубляющие изучение отдельных сторон педагогического процесса, вскрывающие закономерности многосторонней педагогической практики;</w:t>
      </w:r>
    </w:p>
    <w:p w:rsidR="00421888" w:rsidRPr="009174EB" w:rsidRDefault="004552E9" w:rsidP="004552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1888" w:rsidRPr="00B90D24">
        <w:rPr>
          <w:rFonts w:ascii="Times New Roman" w:hAnsi="Times New Roman" w:cs="Times New Roman"/>
          <w:sz w:val="28"/>
          <w:szCs w:val="28"/>
        </w:rPr>
        <w:t>Разработки,</w:t>
      </w:r>
      <w:r w:rsidR="00421888" w:rsidRPr="009174EB">
        <w:rPr>
          <w:rFonts w:ascii="Times New Roman" w:hAnsi="Times New Roman" w:cs="Times New Roman"/>
          <w:sz w:val="28"/>
          <w:szCs w:val="28"/>
        </w:rPr>
        <w:t xml:space="preserve"> обосновывающие конкретные научно-педагогические рекомендации на основе уже известных теоретических положений.</w:t>
      </w:r>
    </w:p>
    <w:p w:rsidR="00421888" w:rsidRPr="009174EB" w:rsidRDefault="009174EB" w:rsidP="00996ECC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174EB">
        <w:rPr>
          <w:rFonts w:ascii="Times New Roman" w:hAnsi="Times New Roman" w:cs="Times New Roman"/>
          <w:bCs/>
          <w:sz w:val="28"/>
          <w:szCs w:val="28"/>
        </w:rPr>
        <w:t xml:space="preserve">Методические </w:t>
      </w:r>
      <w:r w:rsidR="00C54ED9">
        <w:rPr>
          <w:rFonts w:ascii="Times New Roman" w:hAnsi="Times New Roman" w:cs="Times New Roman"/>
          <w:bCs/>
          <w:sz w:val="28"/>
          <w:szCs w:val="28"/>
        </w:rPr>
        <w:t>материалы</w:t>
      </w:r>
      <w:r w:rsidRPr="009174EB">
        <w:rPr>
          <w:rFonts w:ascii="Times New Roman" w:hAnsi="Times New Roman" w:cs="Times New Roman"/>
          <w:bCs/>
          <w:sz w:val="28"/>
          <w:szCs w:val="28"/>
        </w:rPr>
        <w:t xml:space="preserve"> выполняются в</w:t>
      </w:r>
      <w:r w:rsidR="00421888" w:rsidRPr="009174EB">
        <w:rPr>
          <w:rFonts w:ascii="Times New Roman" w:hAnsi="Times New Roman" w:cs="Times New Roman"/>
          <w:bCs/>
          <w:sz w:val="28"/>
          <w:szCs w:val="28"/>
        </w:rPr>
        <w:t xml:space="preserve"> следующих формах:</w:t>
      </w:r>
    </w:p>
    <w:p w:rsidR="00FD2A98" w:rsidRDefault="00421888" w:rsidP="00996EC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6ECC">
        <w:rPr>
          <w:rFonts w:ascii="Times New Roman" w:hAnsi="Times New Roman" w:cs="Times New Roman"/>
          <w:bCs/>
          <w:iCs/>
          <w:sz w:val="28"/>
          <w:szCs w:val="28"/>
        </w:rPr>
        <w:t>Монография</w:t>
      </w:r>
      <w:r w:rsidRPr="00996ECC">
        <w:rPr>
          <w:rFonts w:ascii="Times New Roman" w:hAnsi="Times New Roman" w:cs="Times New Roman"/>
          <w:sz w:val="28"/>
          <w:szCs w:val="28"/>
        </w:rPr>
        <w:t xml:space="preserve"> </w:t>
      </w:r>
      <w:r w:rsidRPr="009174EB">
        <w:rPr>
          <w:rFonts w:ascii="Times New Roman" w:hAnsi="Times New Roman" w:cs="Times New Roman"/>
          <w:sz w:val="28"/>
          <w:szCs w:val="28"/>
        </w:rPr>
        <w:t xml:space="preserve">– </w:t>
      </w:r>
      <w:r w:rsidR="00F009BC" w:rsidRPr="00F009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труд, написанный одним или несколькими авторами, в котором широко раскрыта одна тема или несколько суммарных тем, тесно связанных между собой, раскрывающий некую педагогическую проблему и дающий развернутые ответы на ряд поставленных вопросов. </w:t>
      </w:r>
    </w:p>
    <w:p w:rsidR="00B90D24" w:rsidRDefault="00B90D24" w:rsidP="00996EC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6EC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Методическое пособие</w:t>
      </w:r>
      <w:r w:rsidRPr="00B90D2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90D24">
        <w:rPr>
          <w:rFonts w:ascii="Times New Roman" w:hAnsi="Times New Roman" w:cs="Times New Roman"/>
          <w:color w:val="000000"/>
          <w:sz w:val="28"/>
          <w:szCs w:val="28"/>
        </w:rPr>
        <w:t>– комплексный вид методической продукции, обобщающий значительный опыт, накопленный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системе</w:t>
      </w:r>
      <w:r w:rsidRPr="00B90D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</w:t>
      </w:r>
      <w:r w:rsidRPr="00B90D24">
        <w:rPr>
          <w:rFonts w:ascii="Times New Roman" w:hAnsi="Times New Roman" w:cs="Times New Roman"/>
          <w:color w:val="000000"/>
          <w:sz w:val="28"/>
          <w:szCs w:val="28"/>
        </w:rPr>
        <w:t xml:space="preserve"> и содержащий рекомендации по его использованию и развитию.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54ED9" w:rsidRPr="00C54ED9" w:rsidRDefault="00C54ED9" w:rsidP="00996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 </w:t>
      </w:r>
      <w:r w:rsidR="00996EC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особым</w:t>
      </w:r>
      <w:r w:rsidR="00996E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образом структурированн</w:t>
      </w:r>
      <w:r w:rsidR="00996EC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</w:t>
      </w:r>
      <w:r w:rsidR="00996EC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>, определяющ</w:t>
      </w:r>
      <w:r w:rsidR="004552E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96EC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порядок, логику и акценты изучения какой-либо </w:t>
      </w:r>
      <w:r w:rsidR="00B90D24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 (модуля),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заняти</w:t>
      </w:r>
      <w:r w:rsidR="00B90D2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>, мероприяти</w:t>
      </w:r>
      <w:r w:rsidR="00B90D2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0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 содержат в себе раскрытие одной или нескольких частных методик, выработанных на основе положительного </w:t>
      </w:r>
      <w:r w:rsidR="00AB4F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педагогического </w:t>
      </w:r>
      <w:r w:rsidRPr="00C5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опыта. </w:t>
      </w:r>
    </w:p>
    <w:p w:rsidR="00820D0A" w:rsidRDefault="00B6545E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bCs/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4</w:t>
      </w:r>
      <w:r w:rsidR="00A746C5" w:rsidRPr="009174EB">
        <w:rPr>
          <w:color w:val="000000"/>
          <w:spacing w:val="3"/>
          <w:sz w:val="28"/>
          <w:szCs w:val="28"/>
        </w:rPr>
        <w:t xml:space="preserve">. </w:t>
      </w:r>
      <w:r w:rsidR="00820D0A" w:rsidRPr="009174EB">
        <w:rPr>
          <w:color w:val="000000"/>
          <w:spacing w:val="3"/>
          <w:sz w:val="28"/>
          <w:szCs w:val="28"/>
        </w:rPr>
        <w:t xml:space="preserve">Методические </w:t>
      </w:r>
      <w:r w:rsidR="00C54ED9">
        <w:rPr>
          <w:color w:val="000000"/>
          <w:spacing w:val="3"/>
          <w:sz w:val="28"/>
          <w:szCs w:val="28"/>
        </w:rPr>
        <w:t>материалы</w:t>
      </w:r>
      <w:r w:rsidR="00820D0A" w:rsidRPr="009174EB">
        <w:rPr>
          <w:color w:val="000000"/>
          <w:spacing w:val="3"/>
          <w:sz w:val="28"/>
          <w:szCs w:val="28"/>
        </w:rPr>
        <w:t xml:space="preserve"> </w:t>
      </w:r>
      <w:r w:rsidR="00AD3AEC">
        <w:rPr>
          <w:color w:val="000000"/>
          <w:spacing w:val="3"/>
          <w:sz w:val="28"/>
          <w:szCs w:val="28"/>
        </w:rPr>
        <w:t xml:space="preserve">и заявление на проведение экспертизы </w:t>
      </w:r>
      <w:r w:rsidR="004552E9" w:rsidRPr="00FA7D6E">
        <w:rPr>
          <w:color w:val="000000"/>
          <w:spacing w:val="3"/>
          <w:sz w:val="28"/>
          <w:szCs w:val="28"/>
        </w:rPr>
        <w:t>направляются разработчик</w:t>
      </w:r>
      <w:r w:rsidR="00360AC5">
        <w:rPr>
          <w:color w:val="000000"/>
          <w:spacing w:val="3"/>
          <w:sz w:val="28"/>
          <w:szCs w:val="28"/>
        </w:rPr>
        <w:t>ом</w:t>
      </w:r>
      <w:r w:rsidR="00820D0A" w:rsidRPr="009174EB">
        <w:rPr>
          <w:color w:val="000000"/>
          <w:spacing w:val="3"/>
          <w:sz w:val="28"/>
          <w:szCs w:val="28"/>
        </w:rPr>
        <w:t xml:space="preserve"> </w:t>
      </w:r>
      <w:r w:rsidR="00FD2A98">
        <w:rPr>
          <w:color w:val="000000"/>
          <w:spacing w:val="3"/>
          <w:sz w:val="28"/>
          <w:szCs w:val="28"/>
        </w:rPr>
        <w:t xml:space="preserve">в печатном и электронном виде </w:t>
      </w:r>
      <w:r w:rsidR="00820D0A" w:rsidRPr="009174EB">
        <w:rPr>
          <w:color w:val="000000"/>
          <w:spacing w:val="3"/>
          <w:sz w:val="28"/>
          <w:szCs w:val="28"/>
        </w:rPr>
        <w:t xml:space="preserve">в </w:t>
      </w:r>
      <w:r w:rsidR="00820D0A" w:rsidRPr="009174EB">
        <w:rPr>
          <w:bCs/>
          <w:color w:val="000000"/>
          <w:spacing w:val="3"/>
          <w:sz w:val="28"/>
          <w:szCs w:val="28"/>
        </w:rPr>
        <w:t>Центр развития профессионального образования ГАОУ ДПО «Институт развития образования РТ» по адресу: г.</w:t>
      </w:r>
      <w:r w:rsidR="004552E9">
        <w:rPr>
          <w:bCs/>
          <w:color w:val="000000"/>
          <w:spacing w:val="3"/>
          <w:sz w:val="28"/>
          <w:szCs w:val="28"/>
        </w:rPr>
        <w:t xml:space="preserve"> </w:t>
      </w:r>
      <w:r w:rsidR="00820D0A" w:rsidRPr="009174EB">
        <w:rPr>
          <w:bCs/>
          <w:color w:val="000000"/>
          <w:spacing w:val="3"/>
          <w:sz w:val="28"/>
          <w:szCs w:val="28"/>
        </w:rPr>
        <w:t>Казан</w:t>
      </w:r>
      <w:r w:rsidR="00421888" w:rsidRPr="009174EB">
        <w:rPr>
          <w:bCs/>
          <w:color w:val="000000"/>
          <w:spacing w:val="3"/>
          <w:sz w:val="28"/>
          <w:szCs w:val="28"/>
        </w:rPr>
        <w:t>ь</w:t>
      </w:r>
      <w:r w:rsidR="00820D0A" w:rsidRPr="009174EB">
        <w:rPr>
          <w:bCs/>
          <w:color w:val="000000"/>
          <w:spacing w:val="3"/>
          <w:sz w:val="28"/>
          <w:szCs w:val="28"/>
        </w:rPr>
        <w:t>, ул. Большая Красная, д.</w:t>
      </w:r>
      <w:r w:rsidR="004552E9">
        <w:rPr>
          <w:bCs/>
          <w:color w:val="000000"/>
          <w:spacing w:val="3"/>
          <w:sz w:val="28"/>
          <w:szCs w:val="28"/>
        </w:rPr>
        <w:t xml:space="preserve"> </w:t>
      </w:r>
      <w:r w:rsidR="00FD2A98">
        <w:rPr>
          <w:bCs/>
          <w:color w:val="000000"/>
          <w:spacing w:val="3"/>
          <w:sz w:val="28"/>
          <w:szCs w:val="28"/>
        </w:rPr>
        <w:t xml:space="preserve">68, кабинет 108, </w:t>
      </w:r>
      <w:r w:rsidR="00FD2A98">
        <w:rPr>
          <w:bCs/>
          <w:color w:val="000000"/>
          <w:spacing w:val="3"/>
          <w:sz w:val="28"/>
          <w:szCs w:val="28"/>
          <w:lang w:val="en-US"/>
        </w:rPr>
        <w:t>e</w:t>
      </w:r>
      <w:r w:rsidR="00FD2A98" w:rsidRPr="00B6545E">
        <w:rPr>
          <w:bCs/>
          <w:color w:val="000000"/>
          <w:spacing w:val="3"/>
          <w:sz w:val="28"/>
          <w:szCs w:val="28"/>
        </w:rPr>
        <w:t>-</w:t>
      </w:r>
      <w:r w:rsidR="00FD2A98">
        <w:rPr>
          <w:bCs/>
          <w:color w:val="000000"/>
          <w:spacing w:val="3"/>
          <w:sz w:val="28"/>
          <w:szCs w:val="28"/>
          <w:lang w:val="en-US"/>
        </w:rPr>
        <w:t>mail</w:t>
      </w:r>
      <w:r w:rsidR="00FD2A98">
        <w:rPr>
          <w:bCs/>
          <w:color w:val="000000"/>
          <w:spacing w:val="3"/>
          <w:sz w:val="28"/>
          <w:szCs w:val="28"/>
        </w:rPr>
        <w:t xml:space="preserve">: </w:t>
      </w:r>
      <w:r w:rsidR="00FD2A98" w:rsidRPr="00B6545E">
        <w:rPr>
          <w:bCs/>
          <w:color w:val="000000"/>
          <w:spacing w:val="3"/>
          <w:sz w:val="28"/>
          <w:szCs w:val="28"/>
        </w:rPr>
        <w:t xml:space="preserve"> </w:t>
      </w:r>
      <w:hyperlink r:id="rId7" w:history="1">
        <w:r w:rsidRPr="00B57356">
          <w:rPr>
            <w:rStyle w:val="a8"/>
            <w:bCs/>
            <w:spacing w:val="3"/>
            <w:sz w:val="28"/>
            <w:szCs w:val="28"/>
            <w:lang w:val="en-US"/>
          </w:rPr>
          <w:t>nmc</w:t>
        </w:r>
        <w:r w:rsidRPr="00B57356">
          <w:rPr>
            <w:rStyle w:val="a8"/>
            <w:bCs/>
            <w:spacing w:val="3"/>
            <w:sz w:val="28"/>
            <w:szCs w:val="28"/>
          </w:rPr>
          <w:t>16@</w:t>
        </w:r>
        <w:r w:rsidRPr="00B57356">
          <w:rPr>
            <w:rStyle w:val="a8"/>
            <w:bCs/>
            <w:spacing w:val="3"/>
            <w:sz w:val="28"/>
            <w:szCs w:val="28"/>
            <w:lang w:val="en-US"/>
          </w:rPr>
          <w:t>bk</w:t>
        </w:r>
        <w:r w:rsidRPr="00B57356">
          <w:rPr>
            <w:rStyle w:val="a8"/>
            <w:bCs/>
            <w:spacing w:val="3"/>
            <w:sz w:val="28"/>
            <w:szCs w:val="28"/>
          </w:rPr>
          <w:t>.</w:t>
        </w:r>
        <w:proofErr w:type="spellStart"/>
        <w:r w:rsidRPr="00B57356">
          <w:rPr>
            <w:rStyle w:val="a8"/>
            <w:bCs/>
            <w:spacing w:val="3"/>
            <w:sz w:val="28"/>
            <w:szCs w:val="28"/>
            <w:lang w:val="en-US"/>
          </w:rPr>
          <w:t>ru</w:t>
        </w:r>
        <w:proofErr w:type="spellEnd"/>
      </w:hyperlink>
      <w:r w:rsidR="00FD2A98">
        <w:rPr>
          <w:bCs/>
          <w:color w:val="000000"/>
          <w:spacing w:val="3"/>
          <w:sz w:val="28"/>
          <w:szCs w:val="28"/>
        </w:rPr>
        <w:t>.</w:t>
      </w:r>
    </w:p>
    <w:p w:rsidR="00AD3AEC" w:rsidRDefault="00B6545E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bCs/>
          <w:color w:val="000000"/>
          <w:spacing w:val="3"/>
          <w:sz w:val="28"/>
          <w:szCs w:val="28"/>
        </w:rPr>
        <w:t>5. Прием м</w:t>
      </w:r>
      <w:r w:rsidRPr="009174EB">
        <w:rPr>
          <w:color w:val="000000"/>
          <w:spacing w:val="3"/>
          <w:sz w:val="28"/>
          <w:szCs w:val="28"/>
        </w:rPr>
        <w:t>етодически</w:t>
      </w:r>
      <w:r>
        <w:rPr>
          <w:color w:val="000000"/>
          <w:spacing w:val="3"/>
          <w:sz w:val="28"/>
          <w:szCs w:val="28"/>
        </w:rPr>
        <w:t>х</w:t>
      </w:r>
      <w:r w:rsidRPr="009174EB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материалов</w:t>
      </w:r>
      <w:r w:rsidRPr="009174EB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 заявлени</w:t>
      </w:r>
      <w:r w:rsidR="00820BE1"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 xml:space="preserve"> на проведение экспертизы </w:t>
      </w:r>
      <w:r w:rsidR="00820BE1">
        <w:rPr>
          <w:color w:val="000000"/>
          <w:spacing w:val="3"/>
          <w:sz w:val="28"/>
          <w:szCs w:val="28"/>
        </w:rPr>
        <w:t xml:space="preserve">осуществляется в период с 1 сентября по 31 октября и </w:t>
      </w:r>
      <w:r w:rsidR="005E0469">
        <w:rPr>
          <w:color w:val="000000"/>
          <w:spacing w:val="3"/>
          <w:sz w:val="28"/>
          <w:szCs w:val="28"/>
        </w:rPr>
        <w:t xml:space="preserve">с </w:t>
      </w:r>
      <w:r w:rsidR="00820BE1">
        <w:rPr>
          <w:color w:val="000000"/>
          <w:spacing w:val="3"/>
          <w:sz w:val="28"/>
          <w:szCs w:val="28"/>
        </w:rPr>
        <w:t>1 февраля по 31 марта текущего учебного года.</w:t>
      </w:r>
    </w:p>
    <w:p w:rsidR="005E0469" w:rsidRDefault="005E0469" w:rsidP="00996ECC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  <w:sz w:val="28"/>
          <w:szCs w:val="28"/>
        </w:rPr>
      </w:pPr>
    </w:p>
    <w:p w:rsidR="00A746C5" w:rsidRDefault="00A746C5" w:rsidP="00996ECC">
      <w:pPr>
        <w:pStyle w:val="a5"/>
        <w:spacing w:before="0" w:beforeAutospacing="0" w:after="0" w:afterAutospacing="0" w:line="276" w:lineRule="auto"/>
        <w:ind w:firstLine="851"/>
        <w:jc w:val="center"/>
        <w:rPr>
          <w:b/>
          <w:bCs/>
          <w:color w:val="000000"/>
          <w:spacing w:val="3"/>
          <w:sz w:val="28"/>
          <w:szCs w:val="28"/>
        </w:rPr>
      </w:pPr>
      <w:r w:rsidRPr="00FA7D6E">
        <w:rPr>
          <w:b/>
          <w:bCs/>
          <w:color w:val="000000"/>
          <w:spacing w:val="3"/>
          <w:sz w:val="28"/>
          <w:szCs w:val="28"/>
        </w:rPr>
        <w:t xml:space="preserve">II. Проведение </w:t>
      </w:r>
      <w:r w:rsidR="00D22470">
        <w:rPr>
          <w:b/>
          <w:bCs/>
          <w:color w:val="000000"/>
          <w:spacing w:val="3"/>
          <w:sz w:val="28"/>
          <w:szCs w:val="28"/>
        </w:rPr>
        <w:t xml:space="preserve">технической </w:t>
      </w:r>
      <w:r w:rsidRPr="00FA7D6E">
        <w:rPr>
          <w:b/>
          <w:bCs/>
          <w:color w:val="000000"/>
          <w:spacing w:val="3"/>
          <w:sz w:val="28"/>
          <w:szCs w:val="28"/>
        </w:rPr>
        <w:t xml:space="preserve">экспертизы </w:t>
      </w:r>
      <w:r w:rsidR="00AB4F27">
        <w:rPr>
          <w:b/>
          <w:bCs/>
          <w:color w:val="000000"/>
          <w:spacing w:val="3"/>
          <w:sz w:val="28"/>
          <w:szCs w:val="28"/>
        </w:rPr>
        <w:t>методических материалов</w:t>
      </w:r>
    </w:p>
    <w:p w:rsidR="005E0469" w:rsidRPr="00FA7D6E" w:rsidRDefault="005E0469" w:rsidP="00996ECC">
      <w:pPr>
        <w:pStyle w:val="a5"/>
        <w:spacing w:before="0" w:beforeAutospacing="0" w:after="0" w:afterAutospacing="0" w:line="276" w:lineRule="auto"/>
        <w:ind w:firstLine="851"/>
        <w:jc w:val="center"/>
        <w:rPr>
          <w:color w:val="000000"/>
          <w:spacing w:val="3"/>
          <w:sz w:val="28"/>
          <w:szCs w:val="28"/>
        </w:rPr>
      </w:pPr>
    </w:p>
    <w:p w:rsidR="004134D5" w:rsidRDefault="004134D5" w:rsidP="00996ECC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1</w:t>
      </w:r>
      <w:r w:rsidR="00A746C5" w:rsidRPr="00FA7D6E">
        <w:rPr>
          <w:color w:val="000000"/>
          <w:spacing w:val="3"/>
          <w:sz w:val="28"/>
          <w:szCs w:val="28"/>
        </w:rPr>
        <w:t xml:space="preserve">. </w:t>
      </w:r>
      <w:r w:rsidR="008D6CC8">
        <w:rPr>
          <w:color w:val="000000"/>
          <w:spacing w:val="3"/>
          <w:sz w:val="28"/>
          <w:szCs w:val="28"/>
        </w:rPr>
        <w:t>Заявление и м</w:t>
      </w:r>
      <w:r w:rsidR="00996ECC">
        <w:rPr>
          <w:color w:val="000000"/>
          <w:spacing w:val="3"/>
          <w:sz w:val="28"/>
          <w:szCs w:val="28"/>
        </w:rPr>
        <w:t>етодические материалы</w:t>
      </w:r>
      <w:r w:rsidR="004552E9">
        <w:rPr>
          <w:color w:val="000000"/>
          <w:spacing w:val="3"/>
          <w:sz w:val="28"/>
          <w:szCs w:val="28"/>
        </w:rPr>
        <w:t>,</w:t>
      </w:r>
      <w:r w:rsidR="00A746C5" w:rsidRPr="00FA7D6E">
        <w:rPr>
          <w:color w:val="000000"/>
          <w:spacing w:val="3"/>
          <w:sz w:val="28"/>
          <w:szCs w:val="28"/>
        </w:rPr>
        <w:t xml:space="preserve"> </w:t>
      </w:r>
      <w:r w:rsidR="004552E9">
        <w:rPr>
          <w:color w:val="000000"/>
          <w:spacing w:val="3"/>
          <w:sz w:val="28"/>
          <w:szCs w:val="28"/>
        </w:rPr>
        <w:t xml:space="preserve">представленные </w:t>
      </w:r>
      <w:r w:rsidR="00A746C5" w:rsidRPr="00FA7D6E">
        <w:rPr>
          <w:color w:val="000000"/>
          <w:spacing w:val="3"/>
          <w:sz w:val="28"/>
          <w:szCs w:val="28"/>
        </w:rPr>
        <w:t>для проведения экспертизы</w:t>
      </w:r>
      <w:r w:rsidR="004552E9">
        <w:rPr>
          <w:color w:val="000000"/>
          <w:spacing w:val="3"/>
          <w:sz w:val="28"/>
          <w:szCs w:val="28"/>
        </w:rPr>
        <w:t>,</w:t>
      </w:r>
      <w:r w:rsidR="00A746C5" w:rsidRPr="00FA7D6E">
        <w:rPr>
          <w:color w:val="000000"/>
          <w:spacing w:val="3"/>
          <w:sz w:val="28"/>
          <w:szCs w:val="28"/>
        </w:rPr>
        <w:t xml:space="preserve"> </w:t>
      </w:r>
      <w:r w:rsidR="004552E9">
        <w:rPr>
          <w:color w:val="000000"/>
          <w:spacing w:val="3"/>
          <w:sz w:val="28"/>
          <w:szCs w:val="28"/>
        </w:rPr>
        <w:t xml:space="preserve">регистрируются </w:t>
      </w:r>
      <w:r w:rsidR="00A746C5" w:rsidRPr="00FA7D6E">
        <w:rPr>
          <w:color w:val="000000"/>
          <w:spacing w:val="3"/>
          <w:sz w:val="28"/>
          <w:szCs w:val="28"/>
        </w:rPr>
        <w:t xml:space="preserve">в </w:t>
      </w:r>
      <w:r w:rsidR="004552E9">
        <w:rPr>
          <w:color w:val="000000"/>
          <w:spacing w:val="3"/>
          <w:sz w:val="28"/>
          <w:szCs w:val="28"/>
        </w:rPr>
        <w:t>журнале установленной формы</w:t>
      </w:r>
      <w:r>
        <w:rPr>
          <w:color w:val="000000"/>
          <w:spacing w:val="3"/>
          <w:sz w:val="28"/>
          <w:szCs w:val="28"/>
        </w:rPr>
        <w:t xml:space="preserve"> с указанием разработчика, темы методических материалов, наименования профессиональной образовательной организации, даты представления материалов.</w:t>
      </w:r>
    </w:p>
    <w:p w:rsidR="00A746C5" w:rsidRPr="00FA7D6E" w:rsidRDefault="004552E9" w:rsidP="00996ECC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</w:t>
      </w:r>
      <w:r w:rsidR="004134D5">
        <w:rPr>
          <w:color w:val="000000"/>
          <w:spacing w:val="3"/>
          <w:sz w:val="28"/>
          <w:szCs w:val="28"/>
        </w:rPr>
        <w:t>2. В</w:t>
      </w:r>
      <w:r w:rsidR="00A746C5" w:rsidRPr="00FA7D6E">
        <w:rPr>
          <w:color w:val="000000"/>
          <w:spacing w:val="3"/>
          <w:sz w:val="28"/>
          <w:szCs w:val="28"/>
        </w:rPr>
        <w:t xml:space="preserve"> течение </w:t>
      </w:r>
      <w:r w:rsidR="00AD3AEC">
        <w:rPr>
          <w:color w:val="000000"/>
          <w:spacing w:val="3"/>
          <w:sz w:val="28"/>
          <w:szCs w:val="28"/>
        </w:rPr>
        <w:t>10</w:t>
      </w:r>
      <w:r w:rsidR="00A746C5" w:rsidRPr="00FA7D6E">
        <w:rPr>
          <w:color w:val="000000"/>
          <w:spacing w:val="3"/>
          <w:sz w:val="28"/>
          <w:szCs w:val="28"/>
        </w:rPr>
        <w:t xml:space="preserve"> рабочих дней со дня получения </w:t>
      </w:r>
      <w:r w:rsidR="004134D5">
        <w:rPr>
          <w:color w:val="000000"/>
          <w:spacing w:val="3"/>
          <w:sz w:val="28"/>
          <w:szCs w:val="28"/>
        </w:rPr>
        <w:t>методических материалов</w:t>
      </w:r>
      <w:r w:rsidR="00A746C5" w:rsidRPr="00FA7D6E">
        <w:rPr>
          <w:color w:val="000000"/>
          <w:spacing w:val="3"/>
          <w:sz w:val="28"/>
          <w:szCs w:val="28"/>
        </w:rPr>
        <w:t xml:space="preserve"> </w:t>
      </w:r>
      <w:r w:rsidR="004134D5">
        <w:rPr>
          <w:color w:val="000000"/>
          <w:spacing w:val="3"/>
          <w:sz w:val="28"/>
          <w:szCs w:val="28"/>
        </w:rPr>
        <w:t xml:space="preserve"> </w:t>
      </w:r>
      <w:r w:rsidR="00AD3AEC">
        <w:rPr>
          <w:color w:val="000000"/>
          <w:spacing w:val="3"/>
          <w:sz w:val="28"/>
          <w:szCs w:val="28"/>
        </w:rPr>
        <w:t>осуществляется техническая экспертиза (</w:t>
      </w:r>
      <w:r w:rsidR="00400C02">
        <w:rPr>
          <w:color w:val="000000"/>
          <w:spacing w:val="3"/>
          <w:sz w:val="28"/>
          <w:szCs w:val="28"/>
        </w:rPr>
        <w:t>актуальность;</w:t>
      </w:r>
      <w:r w:rsidR="00400C02" w:rsidRPr="00820BE1">
        <w:rPr>
          <w:color w:val="000000"/>
          <w:spacing w:val="3"/>
          <w:sz w:val="28"/>
          <w:szCs w:val="28"/>
        </w:rPr>
        <w:t xml:space="preserve"> </w:t>
      </w:r>
      <w:r w:rsidR="00820BE1" w:rsidRPr="00820BE1">
        <w:rPr>
          <w:color w:val="000000"/>
          <w:spacing w:val="3"/>
          <w:sz w:val="28"/>
          <w:szCs w:val="28"/>
        </w:rPr>
        <w:t xml:space="preserve">соответствие </w:t>
      </w:r>
      <w:r w:rsidR="00820BE1">
        <w:rPr>
          <w:color w:val="000000"/>
          <w:spacing w:val="3"/>
          <w:sz w:val="28"/>
          <w:szCs w:val="28"/>
        </w:rPr>
        <w:t xml:space="preserve">общепринятым </w:t>
      </w:r>
      <w:r w:rsidR="00820BE1" w:rsidRPr="00820BE1">
        <w:rPr>
          <w:color w:val="000000"/>
          <w:spacing w:val="3"/>
          <w:sz w:val="28"/>
          <w:szCs w:val="28"/>
        </w:rPr>
        <w:t>требованиям к структур</w:t>
      </w:r>
      <w:r w:rsidR="00820BE1">
        <w:rPr>
          <w:color w:val="000000"/>
          <w:spacing w:val="3"/>
          <w:sz w:val="28"/>
          <w:szCs w:val="28"/>
        </w:rPr>
        <w:t>е</w:t>
      </w:r>
      <w:r w:rsidR="003228B9">
        <w:rPr>
          <w:color w:val="000000"/>
          <w:spacing w:val="3"/>
          <w:sz w:val="28"/>
          <w:szCs w:val="28"/>
        </w:rPr>
        <w:t>; аккуратность</w:t>
      </w:r>
      <w:r w:rsidR="00820BE1">
        <w:rPr>
          <w:color w:val="000000"/>
          <w:spacing w:val="3"/>
          <w:sz w:val="28"/>
          <w:szCs w:val="28"/>
        </w:rPr>
        <w:t xml:space="preserve"> оформлени</w:t>
      </w:r>
      <w:r w:rsidR="003228B9">
        <w:rPr>
          <w:color w:val="000000"/>
          <w:spacing w:val="3"/>
          <w:sz w:val="28"/>
          <w:szCs w:val="28"/>
        </w:rPr>
        <w:t>я,</w:t>
      </w:r>
      <w:r w:rsidR="00C053CD">
        <w:rPr>
          <w:color w:val="000000"/>
          <w:spacing w:val="3"/>
          <w:sz w:val="28"/>
          <w:szCs w:val="28"/>
        </w:rPr>
        <w:t xml:space="preserve"> грамотность и т.п.</w:t>
      </w:r>
      <w:r w:rsidR="00AD3AEC">
        <w:rPr>
          <w:color w:val="000000"/>
          <w:spacing w:val="3"/>
          <w:sz w:val="28"/>
          <w:szCs w:val="28"/>
        </w:rPr>
        <w:t>)</w:t>
      </w:r>
      <w:r w:rsidR="00A746C5" w:rsidRPr="00FA7D6E">
        <w:rPr>
          <w:color w:val="000000"/>
          <w:spacing w:val="3"/>
          <w:sz w:val="28"/>
          <w:szCs w:val="28"/>
        </w:rPr>
        <w:t>.</w:t>
      </w:r>
      <w:r w:rsidR="008D6CC8">
        <w:rPr>
          <w:color w:val="000000"/>
          <w:spacing w:val="3"/>
          <w:sz w:val="28"/>
          <w:szCs w:val="28"/>
        </w:rPr>
        <w:t xml:space="preserve"> </w:t>
      </w:r>
      <w:r w:rsidR="00A746C5" w:rsidRPr="00FA7D6E">
        <w:rPr>
          <w:color w:val="000000"/>
          <w:spacing w:val="3"/>
          <w:sz w:val="28"/>
          <w:szCs w:val="28"/>
        </w:rPr>
        <w:t xml:space="preserve">К </w:t>
      </w:r>
      <w:r w:rsidR="00133946">
        <w:rPr>
          <w:color w:val="000000"/>
          <w:spacing w:val="3"/>
          <w:sz w:val="28"/>
          <w:szCs w:val="28"/>
        </w:rPr>
        <w:t xml:space="preserve">технической </w:t>
      </w:r>
      <w:r w:rsidR="00A746C5" w:rsidRPr="00FA7D6E">
        <w:rPr>
          <w:color w:val="000000"/>
          <w:spacing w:val="3"/>
          <w:sz w:val="28"/>
          <w:szCs w:val="28"/>
        </w:rPr>
        <w:t xml:space="preserve">экспертизе </w:t>
      </w:r>
      <w:r w:rsidR="00133946">
        <w:rPr>
          <w:color w:val="000000"/>
          <w:spacing w:val="3"/>
          <w:sz w:val="28"/>
          <w:szCs w:val="28"/>
        </w:rPr>
        <w:t>методических материалов</w:t>
      </w:r>
      <w:r w:rsidR="00A746C5" w:rsidRPr="00FA7D6E">
        <w:rPr>
          <w:color w:val="000000"/>
          <w:spacing w:val="3"/>
          <w:sz w:val="28"/>
          <w:szCs w:val="28"/>
        </w:rPr>
        <w:t xml:space="preserve"> привлекаются </w:t>
      </w:r>
      <w:r w:rsidR="00133946">
        <w:rPr>
          <w:color w:val="000000"/>
          <w:spacing w:val="3"/>
          <w:sz w:val="28"/>
          <w:szCs w:val="28"/>
        </w:rPr>
        <w:t xml:space="preserve">работники </w:t>
      </w:r>
      <w:r w:rsidR="00133946" w:rsidRPr="009174EB">
        <w:rPr>
          <w:bCs/>
          <w:color w:val="000000"/>
          <w:spacing w:val="3"/>
          <w:sz w:val="28"/>
          <w:szCs w:val="28"/>
        </w:rPr>
        <w:t>Центр</w:t>
      </w:r>
      <w:r w:rsidR="008D6CC8">
        <w:rPr>
          <w:bCs/>
          <w:color w:val="000000"/>
          <w:spacing w:val="3"/>
          <w:sz w:val="28"/>
          <w:szCs w:val="28"/>
        </w:rPr>
        <w:t>а</w:t>
      </w:r>
      <w:r w:rsidR="00133946" w:rsidRPr="009174EB">
        <w:rPr>
          <w:bCs/>
          <w:color w:val="000000"/>
          <w:spacing w:val="3"/>
          <w:sz w:val="28"/>
          <w:szCs w:val="28"/>
        </w:rPr>
        <w:t xml:space="preserve"> развития профессионального образования ГАОУ ДПО «Институт развития образования РТ»</w:t>
      </w:r>
      <w:r w:rsidR="00A746C5" w:rsidRPr="00FA7D6E">
        <w:rPr>
          <w:color w:val="000000"/>
          <w:spacing w:val="3"/>
          <w:sz w:val="28"/>
          <w:szCs w:val="28"/>
        </w:rPr>
        <w:t>.</w:t>
      </w:r>
    </w:p>
    <w:p w:rsidR="00A746C5" w:rsidRPr="00FA7D6E" w:rsidRDefault="00D22470" w:rsidP="00996ECC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</w:t>
      </w:r>
      <w:r w:rsidR="00A746C5" w:rsidRPr="00FA7D6E">
        <w:rPr>
          <w:color w:val="000000"/>
          <w:spacing w:val="3"/>
          <w:sz w:val="28"/>
          <w:szCs w:val="28"/>
        </w:rPr>
        <w:t xml:space="preserve">. По результатам </w:t>
      </w:r>
      <w:r w:rsidR="00AD3AEC">
        <w:rPr>
          <w:color w:val="000000"/>
          <w:spacing w:val="3"/>
          <w:sz w:val="28"/>
          <w:szCs w:val="28"/>
        </w:rPr>
        <w:t>технической экспертизы</w:t>
      </w:r>
      <w:r w:rsidR="00A746C5" w:rsidRPr="00FA7D6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оформляется протокол и </w:t>
      </w:r>
      <w:r w:rsidR="00A746C5" w:rsidRPr="00FA7D6E">
        <w:rPr>
          <w:color w:val="000000"/>
          <w:spacing w:val="3"/>
          <w:sz w:val="28"/>
          <w:szCs w:val="28"/>
        </w:rPr>
        <w:t>принимает</w:t>
      </w:r>
      <w:r>
        <w:rPr>
          <w:color w:val="000000"/>
          <w:spacing w:val="3"/>
          <w:sz w:val="28"/>
          <w:szCs w:val="28"/>
        </w:rPr>
        <w:t>ся</w:t>
      </w:r>
      <w:r w:rsidR="00A746C5" w:rsidRPr="00FA7D6E">
        <w:rPr>
          <w:color w:val="000000"/>
          <w:spacing w:val="3"/>
          <w:sz w:val="28"/>
          <w:szCs w:val="28"/>
        </w:rPr>
        <w:t xml:space="preserve"> одно из следующих решений:</w:t>
      </w:r>
    </w:p>
    <w:p w:rsidR="00A746C5" w:rsidRPr="00FA7D6E" w:rsidRDefault="00A746C5" w:rsidP="00996ECC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 w:rsidRPr="00FA7D6E">
        <w:rPr>
          <w:color w:val="000000"/>
          <w:spacing w:val="3"/>
          <w:sz w:val="28"/>
          <w:szCs w:val="28"/>
        </w:rPr>
        <w:t xml:space="preserve">а) </w:t>
      </w:r>
      <w:r w:rsidR="00D22470">
        <w:rPr>
          <w:color w:val="000000"/>
          <w:spacing w:val="3"/>
          <w:sz w:val="28"/>
          <w:szCs w:val="28"/>
        </w:rPr>
        <w:t>направить методические материалы на содержательную экспертизу</w:t>
      </w:r>
      <w:r w:rsidRPr="00FA7D6E">
        <w:rPr>
          <w:color w:val="000000"/>
          <w:spacing w:val="3"/>
          <w:sz w:val="28"/>
          <w:szCs w:val="28"/>
        </w:rPr>
        <w:t>;</w:t>
      </w:r>
    </w:p>
    <w:p w:rsidR="00A746C5" w:rsidRDefault="00A746C5" w:rsidP="00996ECC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 w:rsidRPr="00FA7D6E">
        <w:rPr>
          <w:color w:val="000000"/>
          <w:spacing w:val="3"/>
          <w:sz w:val="28"/>
          <w:szCs w:val="28"/>
        </w:rPr>
        <w:t xml:space="preserve">в) отклонить </w:t>
      </w:r>
      <w:r w:rsidR="00D22470">
        <w:rPr>
          <w:color w:val="000000"/>
          <w:spacing w:val="3"/>
          <w:sz w:val="28"/>
          <w:szCs w:val="28"/>
        </w:rPr>
        <w:t>методические материалы.</w:t>
      </w:r>
    </w:p>
    <w:p w:rsidR="00E06BF8" w:rsidRDefault="00E06BF8" w:rsidP="00996ECC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4. При отрицательном решении копия протокола выдается разработчику методических материалов.</w:t>
      </w:r>
    </w:p>
    <w:p w:rsidR="00820BE1" w:rsidRDefault="00820BE1" w:rsidP="00996ECC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</w:p>
    <w:p w:rsidR="00A746C5" w:rsidRDefault="00A746C5" w:rsidP="00D22470">
      <w:pPr>
        <w:pStyle w:val="a5"/>
        <w:spacing w:before="0" w:beforeAutospacing="0" w:after="0" w:afterAutospacing="0" w:line="276" w:lineRule="auto"/>
        <w:ind w:firstLine="851"/>
        <w:jc w:val="center"/>
        <w:rPr>
          <w:b/>
          <w:bCs/>
          <w:color w:val="000000"/>
          <w:spacing w:val="3"/>
          <w:sz w:val="28"/>
          <w:szCs w:val="28"/>
        </w:rPr>
      </w:pPr>
      <w:r w:rsidRPr="00FA7D6E">
        <w:rPr>
          <w:b/>
          <w:bCs/>
          <w:color w:val="000000"/>
          <w:spacing w:val="3"/>
          <w:sz w:val="28"/>
          <w:szCs w:val="28"/>
        </w:rPr>
        <w:lastRenderedPageBreak/>
        <w:t xml:space="preserve">III. Проведение </w:t>
      </w:r>
      <w:r w:rsidR="00D22470">
        <w:rPr>
          <w:b/>
          <w:bCs/>
          <w:color w:val="000000"/>
          <w:spacing w:val="3"/>
          <w:sz w:val="28"/>
          <w:szCs w:val="28"/>
        </w:rPr>
        <w:t xml:space="preserve">содержательной </w:t>
      </w:r>
      <w:r w:rsidRPr="00FA7D6E">
        <w:rPr>
          <w:b/>
          <w:bCs/>
          <w:color w:val="000000"/>
          <w:spacing w:val="3"/>
          <w:sz w:val="28"/>
          <w:szCs w:val="28"/>
        </w:rPr>
        <w:t xml:space="preserve">экспертизы </w:t>
      </w:r>
      <w:r w:rsidR="00D22470">
        <w:rPr>
          <w:b/>
          <w:bCs/>
          <w:color w:val="000000"/>
          <w:spacing w:val="3"/>
          <w:sz w:val="28"/>
          <w:szCs w:val="28"/>
        </w:rPr>
        <w:t>методических материалов</w:t>
      </w:r>
    </w:p>
    <w:p w:rsidR="005E0469" w:rsidRDefault="005E0469" w:rsidP="00D22470">
      <w:pPr>
        <w:pStyle w:val="a5"/>
        <w:spacing w:before="0" w:beforeAutospacing="0" w:after="0" w:afterAutospacing="0" w:line="276" w:lineRule="auto"/>
        <w:ind w:firstLine="851"/>
        <w:jc w:val="center"/>
        <w:rPr>
          <w:b/>
          <w:bCs/>
          <w:color w:val="000000"/>
          <w:spacing w:val="3"/>
          <w:sz w:val="28"/>
          <w:szCs w:val="28"/>
        </w:rPr>
      </w:pPr>
    </w:p>
    <w:p w:rsidR="003228B9" w:rsidRDefault="000A61F0" w:rsidP="003228B9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851"/>
        <w:jc w:val="both"/>
        <w:rPr>
          <w:color w:val="000000"/>
          <w:spacing w:val="3"/>
          <w:sz w:val="28"/>
          <w:szCs w:val="28"/>
        </w:rPr>
      </w:pPr>
      <w:r>
        <w:rPr>
          <w:bCs/>
          <w:color w:val="000000"/>
          <w:spacing w:val="3"/>
          <w:sz w:val="28"/>
          <w:szCs w:val="28"/>
        </w:rPr>
        <w:t>При получении положительной технической экспертизы в</w:t>
      </w:r>
      <w:r w:rsidR="003B0F50">
        <w:rPr>
          <w:bCs/>
          <w:color w:val="000000"/>
          <w:spacing w:val="3"/>
          <w:sz w:val="28"/>
          <w:szCs w:val="28"/>
        </w:rPr>
        <w:t xml:space="preserve"> течение </w:t>
      </w:r>
      <w:r w:rsidR="00E06BF8">
        <w:rPr>
          <w:bCs/>
          <w:color w:val="000000"/>
          <w:spacing w:val="3"/>
          <w:sz w:val="28"/>
          <w:szCs w:val="28"/>
        </w:rPr>
        <w:t>3</w:t>
      </w:r>
      <w:r w:rsidR="003B0F50">
        <w:rPr>
          <w:bCs/>
          <w:color w:val="000000"/>
          <w:spacing w:val="3"/>
          <w:sz w:val="28"/>
          <w:szCs w:val="28"/>
        </w:rPr>
        <w:t xml:space="preserve">0 </w:t>
      </w:r>
      <w:r w:rsidR="003B0F50" w:rsidRPr="00FA7D6E">
        <w:rPr>
          <w:color w:val="000000"/>
          <w:spacing w:val="3"/>
          <w:sz w:val="28"/>
          <w:szCs w:val="28"/>
        </w:rPr>
        <w:t xml:space="preserve">рабочих дней со дня получения </w:t>
      </w:r>
      <w:r w:rsidR="003B0F50">
        <w:rPr>
          <w:color w:val="000000"/>
          <w:spacing w:val="3"/>
          <w:sz w:val="28"/>
          <w:szCs w:val="28"/>
        </w:rPr>
        <w:t>методических материалов</w:t>
      </w:r>
      <w:r w:rsidR="003B0F50" w:rsidRPr="00FA7D6E">
        <w:rPr>
          <w:color w:val="000000"/>
          <w:spacing w:val="3"/>
          <w:sz w:val="28"/>
          <w:szCs w:val="28"/>
        </w:rPr>
        <w:t xml:space="preserve"> </w:t>
      </w:r>
      <w:r w:rsidR="003B0F50">
        <w:rPr>
          <w:color w:val="000000"/>
          <w:spacing w:val="3"/>
          <w:sz w:val="28"/>
          <w:szCs w:val="28"/>
        </w:rPr>
        <w:t xml:space="preserve"> осуществляется содержательная экспертиза (</w:t>
      </w:r>
      <w:r w:rsidR="003228B9">
        <w:rPr>
          <w:color w:val="000000"/>
          <w:spacing w:val="3"/>
          <w:sz w:val="28"/>
          <w:szCs w:val="28"/>
        </w:rPr>
        <w:t>научная, инновационная, практическая значимость, трансляционная привлекательность;</w:t>
      </w:r>
      <w:r w:rsidR="003228B9" w:rsidRPr="003228B9">
        <w:t xml:space="preserve"> </w:t>
      </w:r>
      <w:r w:rsidR="003228B9" w:rsidRPr="003228B9">
        <w:rPr>
          <w:color w:val="000000"/>
          <w:spacing w:val="3"/>
          <w:sz w:val="28"/>
          <w:szCs w:val="28"/>
        </w:rPr>
        <w:t>обоснованность целей, методов, средств и области применения методик/технологи</w:t>
      </w:r>
      <w:r w:rsidR="003228B9">
        <w:rPr>
          <w:color w:val="000000"/>
          <w:spacing w:val="3"/>
          <w:sz w:val="28"/>
          <w:szCs w:val="28"/>
        </w:rPr>
        <w:t>й;</w:t>
      </w:r>
      <w:r w:rsidR="003228B9" w:rsidRPr="003228B9">
        <w:t xml:space="preserve"> </w:t>
      </w:r>
      <w:r w:rsidR="003228B9" w:rsidRPr="003228B9">
        <w:rPr>
          <w:color w:val="000000"/>
          <w:spacing w:val="3"/>
          <w:sz w:val="28"/>
          <w:szCs w:val="28"/>
        </w:rPr>
        <w:t xml:space="preserve">наличие прогнозируемого конечного результата </w:t>
      </w:r>
      <w:r w:rsidR="00C053CD">
        <w:rPr>
          <w:color w:val="000000"/>
          <w:spacing w:val="3"/>
          <w:sz w:val="28"/>
          <w:szCs w:val="28"/>
        </w:rPr>
        <w:t>и т.п.</w:t>
      </w:r>
      <w:r w:rsidR="003B0F50">
        <w:rPr>
          <w:color w:val="000000"/>
          <w:spacing w:val="3"/>
          <w:sz w:val="28"/>
          <w:szCs w:val="28"/>
        </w:rPr>
        <w:t xml:space="preserve">). </w:t>
      </w:r>
    </w:p>
    <w:p w:rsidR="00D22470" w:rsidRDefault="003B0F50" w:rsidP="003228B9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К содержательной экспертизе привлекаются члены Экспертного совета РИП ЦРПО. Состав Экспертного совета утверждается приказом ректора ГАОУ ДПО «Институт развития образования РТ».</w:t>
      </w:r>
    </w:p>
    <w:p w:rsidR="003B0F50" w:rsidRPr="00FA7D6E" w:rsidRDefault="003B0F50" w:rsidP="003B0F50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2. </w:t>
      </w:r>
      <w:r w:rsidRPr="00FA7D6E">
        <w:rPr>
          <w:color w:val="000000"/>
          <w:spacing w:val="3"/>
          <w:sz w:val="28"/>
          <w:szCs w:val="28"/>
        </w:rPr>
        <w:t xml:space="preserve">По результатам </w:t>
      </w:r>
      <w:r>
        <w:rPr>
          <w:color w:val="000000"/>
          <w:spacing w:val="3"/>
          <w:sz w:val="28"/>
          <w:szCs w:val="28"/>
        </w:rPr>
        <w:t>содержательной экспертизы</w:t>
      </w:r>
      <w:r w:rsidRPr="00FA7D6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оформляется протокол и </w:t>
      </w:r>
      <w:r w:rsidRPr="00FA7D6E">
        <w:rPr>
          <w:color w:val="000000"/>
          <w:spacing w:val="3"/>
          <w:sz w:val="28"/>
          <w:szCs w:val="28"/>
        </w:rPr>
        <w:t>принимает</w:t>
      </w:r>
      <w:r>
        <w:rPr>
          <w:color w:val="000000"/>
          <w:spacing w:val="3"/>
          <w:sz w:val="28"/>
          <w:szCs w:val="28"/>
        </w:rPr>
        <w:t>ся</w:t>
      </w:r>
      <w:r w:rsidRPr="00FA7D6E">
        <w:rPr>
          <w:color w:val="000000"/>
          <w:spacing w:val="3"/>
          <w:sz w:val="28"/>
          <w:szCs w:val="28"/>
        </w:rPr>
        <w:t xml:space="preserve"> одно из следующих решений:</w:t>
      </w:r>
    </w:p>
    <w:p w:rsidR="003B0F50" w:rsidRPr="00FA7D6E" w:rsidRDefault="003B0F50" w:rsidP="003B0F50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 w:rsidRPr="00FA7D6E">
        <w:rPr>
          <w:color w:val="000000"/>
          <w:spacing w:val="3"/>
          <w:sz w:val="28"/>
          <w:szCs w:val="28"/>
        </w:rPr>
        <w:t xml:space="preserve">а) </w:t>
      </w:r>
      <w:r>
        <w:rPr>
          <w:color w:val="000000"/>
          <w:spacing w:val="3"/>
          <w:sz w:val="28"/>
          <w:szCs w:val="28"/>
        </w:rPr>
        <w:t>представить методические материалы на обсуждение членов Экспертного совета РИП ЦРПО</w:t>
      </w:r>
      <w:r w:rsidRPr="00FA7D6E">
        <w:rPr>
          <w:color w:val="000000"/>
          <w:spacing w:val="3"/>
          <w:sz w:val="28"/>
          <w:szCs w:val="28"/>
        </w:rPr>
        <w:t>;</w:t>
      </w:r>
    </w:p>
    <w:p w:rsidR="003B0F50" w:rsidRDefault="003B0F50" w:rsidP="003B0F50">
      <w:pPr>
        <w:pStyle w:val="a5"/>
        <w:spacing w:before="0" w:beforeAutospacing="0" w:after="0" w:afterAutospacing="0" w:line="276" w:lineRule="auto"/>
        <w:ind w:left="851"/>
        <w:jc w:val="both"/>
        <w:rPr>
          <w:color w:val="000000"/>
          <w:spacing w:val="3"/>
          <w:sz w:val="28"/>
          <w:szCs w:val="28"/>
        </w:rPr>
      </w:pPr>
      <w:r w:rsidRPr="00FA7D6E">
        <w:rPr>
          <w:color w:val="000000"/>
          <w:spacing w:val="3"/>
          <w:sz w:val="28"/>
          <w:szCs w:val="28"/>
        </w:rPr>
        <w:t xml:space="preserve">в) отклонить </w:t>
      </w:r>
      <w:r>
        <w:rPr>
          <w:color w:val="000000"/>
          <w:spacing w:val="3"/>
          <w:sz w:val="28"/>
          <w:szCs w:val="28"/>
        </w:rPr>
        <w:t>методические материалы.</w:t>
      </w:r>
    </w:p>
    <w:p w:rsidR="00E06BF8" w:rsidRDefault="00E06BF8" w:rsidP="00E06BF8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3. При отрицательном решении копия протокола выдается разработчику методических материалов.</w:t>
      </w:r>
    </w:p>
    <w:p w:rsidR="005E0469" w:rsidRDefault="005E0469" w:rsidP="00E06BF8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</w:p>
    <w:p w:rsidR="000A61F0" w:rsidRDefault="00A746C5" w:rsidP="000A61F0">
      <w:pPr>
        <w:pStyle w:val="a5"/>
        <w:spacing w:before="0" w:beforeAutospacing="0" w:after="0" w:afterAutospacing="0" w:line="276" w:lineRule="auto"/>
        <w:jc w:val="center"/>
        <w:rPr>
          <w:b/>
          <w:bCs/>
          <w:color w:val="000000"/>
          <w:spacing w:val="3"/>
          <w:sz w:val="28"/>
          <w:szCs w:val="28"/>
        </w:rPr>
      </w:pPr>
      <w:r w:rsidRPr="00FA7D6E">
        <w:rPr>
          <w:b/>
          <w:bCs/>
          <w:color w:val="000000"/>
          <w:spacing w:val="3"/>
          <w:sz w:val="28"/>
          <w:szCs w:val="28"/>
        </w:rPr>
        <w:t>IV.</w:t>
      </w:r>
      <w:r w:rsidR="000A61F0">
        <w:rPr>
          <w:b/>
          <w:bCs/>
          <w:color w:val="000000"/>
          <w:spacing w:val="3"/>
          <w:sz w:val="28"/>
          <w:szCs w:val="28"/>
        </w:rPr>
        <w:t xml:space="preserve"> Презентация  методических материалов на заседании Экспертного </w:t>
      </w:r>
      <w:proofErr w:type="gramStart"/>
      <w:r w:rsidR="000A61F0">
        <w:rPr>
          <w:b/>
          <w:bCs/>
          <w:color w:val="000000"/>
          <w:spacing w:val="3"/>
          <w:sz w:val="28"/>
          <w:szCs w:val="28"/>
        </w:rPr>
        <w:t xml:space="preserve">совета </w:t>
      </w:r>
      <w:r w:rsidR="000A61F0" w:rsidRPr="00FA7D6E">
        <w:rPr>
          <w:b/>
          <w:bCs/>
          <w:color w:val="000000"/>
          <w:spacing w:val="3"/>
          <w:sz w:val="28"/>
          <w:szCs w:val="28"/>
        </w:rPr>
        <w:t>Региональной инновационной площадки Центра развития профессионального образования</w:t>
      </w:r>
      <w:proofErr w:type="gramEnd"/>
      <w:r w:rsidR="000A61F0" w:rsidRPr="00FA7D6E">
        <w:rPr>
          <w:b/>
          <w:bCs/>
          <w:color w:val="000000"/>
          <w:spacing w:val="3"/>
          <w:sz w:val="28"/>
          <w:szCs w:val="28"/>
        </w:rPr>
        <w:t xml:space="preserve"> ГАОУ ДПО «Институт развития образования Республики Татарстан»</w:t>
      </w:r>
    </w:p>
    <w:p w:rsidR="005E0469" w:rsidRDefault="005E0469" w:rsidP="000A61F0">
      <w:pPr>
        <w:pStyle w:val="a5"/>
        <w:spacing w:before="0" w:beforeAutospacing="0" w:after="0" w:afterAutospacing="0" w:line="276" w:lineRule="auto"/>
        <w:jc w:val="center"/>
        <w:rPr>
          <w:b/>
          <w:bCs/>
          <w:color w:val="000000"/>
          <w:spacing w:val="3"/>
          <w:sz w:val="28"/>
          <w:szCs w:val="28"/>
        </w:rPr>
      </w:pPr>
    </w:p>
    <w:p w:rsidR="000A61F0" w:rsidRPr="000A61F0" w:rsidRDefault="000A61F0" w:rsidP="000A61F0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ind w:left="0" w:firstLine="851"/>
        <w:jc w:val="both"/>
        <w:rPr>
          <w:bCs/>
          <w:color w:val="000000"/>
          <w:spacing w:val="3"/>
          <w:sz w:val="28"/>
          <w:szCs w:val="28"/>
        </w:rPr>
      </w:pPr>
      <w:r>
        <w:rPr>
          <w:bCs/>
          <w:color w:val="000000"/>
          <w:spacing w:val="3"/>
          <w:sz w:val="28"/>
          <w:szCs w:val="28"/>
        </w:rPr>
        <w:t xml:space="preserve">При получении положительной содержательной экспертизы </w:t>
      </w:r>
      <w:r w:rsidR="00E06BF8">
        <w:rPr>
          <w:bCs/>
          <w:color w:val="000000"/>
          <w:spacing w:val="3"/>
          <w:sz w:val="28"/>
          <w:szCs w:val="28"/>
        </w:rPr>
        <w:t>разработчиком</w:t>
      </w:r>
      <w:r w:rsidRPr="00FA7D6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осуществляет</w:t>
      </w:r>
      <w:r w:rsidR="00E06BF8">
        <w:rPr>
          <w:color w:val="000000"/>
          <w:spacing w:val="3"/>
          <w:sz w:val="28"/>
          <w:szCs w:val="28"/>
        </w:rPr>
        <w:t>ся</w:t>
      </w:r>
      <w:r>
        <w:rPr>
          <w:color w:val="000000"/>
          <w:spacing w:val="3"/>
          <w:sz w:val="28"/>
          <w:szCs w:val="28"/>
        </w:rPr>
        <w:t xml:space="preserve"> презентаци</w:t>
      </w:r>
      <w:r w:rsidR="00E06BF8"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 xml:space="preserve"> методических материалов</w:t>
      </w:r>
      <w:r w:rsidRPr="000A61F0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0A61F0">
        <w:rPr>
          <w:bCs/>
          <w:color w:val="000000"/>
          <w:spacing w:val="3"/>
          <w:sz w:val="28"/>
          <w:szCs w:val="28"/>
        </w:rPr>
        <w:t xml:space="preserve">на </w:t>
      </w:r>
      <w:r>
        <w:rPr>
          <w:bCs/>
          <w:color w:val="000000"/>
          <w:spacing w:val="3"/>
          <w:sz w:val="28"/>
          <w:szCs w:val="28"/>
        </w:rPr>
        <w:t xml:space="preserve">открытом </w:t>
      </w:r>
      <w:r w:rsidRPr="000A61F0">
        <w:rPr>
          <w:bCs/>
          <w:color w:val="000000"/>
          <w:spacing w:val="3"/>
          <w:sz w:val="28"/>
          <w:szCs w:val="28"/>
        </w:rPr>
        <w:t xml:space="preserve">заседании Экспертного </w:t>
      </w:r>
      <w:proofErr w:type="gramStart"/>
      <w:r w:rsidRPr="000A61F0">
        <w:rPr>
          <w:bCs/>
          <w:color w:val="000000"/>
          <w:spacing w:val="3"/>
          <w:sz w:val="28"/>
          <w:szCs w:val="28"/>
        </w:rPr>
        <w:t>совета Региональной инновационной площадки Центра развития профессионального образования</w:t>
      </w:r>
      <w:proofErr w:type="gramEnd"/>
      <w:r w:rsidRPr="000A61F0">
        <w:rPr>
          <w:bCs/>
          <w:color w:val="000000"/>
          <w:spacing w:val="3"/>
          <w:sz w:val="28"/>
          <w:szCs w:val="28"/>
        </w:rPr>
        <w:t xml:space="preserve"> ГАОУ ДПО «Институт развития образования Республики Татарстан»</w:t>
      </w:r>
      <w:r>
        <w:rPr>
          <w:bCs/>
          <w:color w:val="000000"/>
          <w:spacing w:val="3"/>
          <w:sz w:val="28"/>
          <w:szCs w:val="28"/>
        </w:rPr>
        <w:t>.</w:t>
      </w:r>
    </w:p>
    <w:p w:rsidR="000A61F0" w:rsidRPr="00FA7D6E" w:rsidRDefault="00E06BF8" w:rsidP="000A61F0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>
        <w:rPr>
          <w:bCs/>
          <w:color w:val="000000"/>
          <w:spacing w:val="3"/>
          <w:sz w:val="28"/>
          <w:szCs w:val="28"/>
        </w:rPr>
        <w:t xml:space="preserve">2. </w:t>
      </w:r>
      <w:r w:rsidR="000A61F0">
        <w:rPr>
          <w:bCs/>
          <w:color w:val="000000"/>
          <w:spacing w:val="3"/>
          <w:sz w:val="28"/>
          <w:szCs w:val="28"/>
        </w:rPr>
        <w:t xml:space="preserve">По результатам презентации </w:t>
      </w:r>
      <w:r w:rsidR="000A61F0">
        <w:rPr>
          <w:color w:val="000000"/>
          <w:spacing w:val="3"/>
          <w:sz w:val="28"/>
          <w:szCs w:val="28"/>
        </w:rPr>
        <w:t xml:space="preserve">оформляется протокол и </w:t>
      </w:r>
      <w:r>
        <w:rPr>
          <w:color w:val="000000"/>
          <w:spacing w:val="3"/>
          <w:sz w:val="28"/>
          <w:szCs w:val="28"/>
        </w:rPr>
        <w:t xml:space="preserve">открытым голосованием большинством голосов присутствующих членов Экспертного совета </w:t>
      </w:r>
      <w:r w:rsidR="000A61F0" w:rsidRPr="00FA7D6E">
        <w:rPr>
          <w:color w:val="000000"/>
          <w:spacing w:val="3"/>
          <w:sz w:val="28"/>
          <w:szCs w:val="28"/>
        </w:rPr>
        <w:t>принимает</w:t>
      </w:r>
      <w:r w:rsidR="000A61F0">
        <w:rPr>
          <w:color w:val="000000"/>
          <w:spacing w:val="3"/>
          <w:sz w:val="28"/>
          <w:szCs w:val="28"/>
        </w:rPr>
        <w:t>ся</w:t>
      </w:r>
      <w:r w:rsidR="000A61F0" w:rsidRPr="00FA7D6E">
        <w:rPr>
          <w:color w:val="000000"/>
          <w:spacing w:val="3"/>
          <w:sz w:val="28"/>
          <w:szCs w:val="28"/>
        </w:rPr>
        <w:t xml:space="preserve"> одно из следующих решений:</w:t>
      </w:r>
    </w:p>
    <w:p w:rsidR="000A61F0" w:rsidRPr="00FA7D6E" w:rsidRDefault="000A61F0" w:rsidP="000A61F0">
      <w:pPr>
        <w:pStyle w:val="a5"/>
        <w:spacing w:before="0" w:beforeAutospacing="0" w:after="0" w:afterAutospacing="0" w:line="276" w:lineRule="auto"/>
        <w:ind w:firstLine="851"/>
        <w:jc w:val="both"/>
        <w:rPr>
          <w:color w:val="000000"/>
          <w:spacing w:val="3"/>
          <w:sz w:val="28"/>
          <w:szCs w:val="28"/>
        </w:rPr>
      </w:pPr>
      <w:r w:rsidRPr="00FA7D6E">
        <w:rPr>
          <w:color w:val="000000"/>
          <w:spacing w:val="3"/>
          <w:sz w:val="28"/>
          <w:szCs w:val="28"/>
        </w:rPr>
        <w:t xml:space="preserve">а) </w:t>
      </w:r>
      <w:r w:rsidR="00E06BF8">
        <w:rPr>
          <w:color w:val="000000"/>
          <w:spacing w:val="3"/>
          <w:sz w:val="28"/>
          <w:szCs w:val="28"/>
        </w:rPr>
        <w:t>рекомендовать</w:t>
      </w:r>
      <w:r>
        <w:rPr>
          <w:color w:val="000000"/>
          <w:spacing w:val="3"/>
          <w:sz w:val="28"/>
          <w:szCs w:val="28"/>
        </w:rPr>
        <w:t xml:space="preserve"> методические материалы </w:t>
      </w:r>
      <w:r w:rsidR="00E06BF8">
        <w:rPr>
          <w:color w:val="000000"/>
          <w:spacing w:val="3"/>
          <w:sz w:val="28"/>
          <w:szCs w:val="28"/>
        </w:rPr>
        <w:t>к распространению в профессиональных образовательных организациях Республики Татарстан</w:t>
      </w:r>
      <w:r w:rsidRPr="00FA7D6E">
        <w:rPr>
          <w:color w:val="000000"/>
          <w:spacing w:val="3"/>
          <w:sz w:val="28"/>
          <w:szCs w:val="28"/>
        </w:rPr>
        <w:t>;</w:t>
      </w:r>
    </w:p>
    <w:p w:rsidR="000A61F0" w:rsidRDefault="000A61F0" w:rsidP="000A61F0">
      <w:pPr>
        <w:pStyle w:val="a5"/>
        <w:spacing w:before="0" w:beforeAutospacing="0" w:after="0" w:afterAutospacing="0" w:line="276" w:lineRule="auto"/>
        <w:ind w:left="851"/>
        <w:jc w:val="both"/>
        <w:rPr>
          <w:color w:val="000000"/>
          <w:spacing w:val="3"/>
          <w:sz w:val="28"/>
          <w:szCs w:val="28"/>
        </w:rPr>
      </w:pPr>
      <w:r w:rsidRPr="00FA7D6E">
        <w:rPr>
          <w:color w:val="000000"/>
          <w:spacing w:val="3"/>
          <w:sz w:val="28"/>
          <w:szCs w:val="28"/>
        </w:rPr>
        <w:t xml:space="preserve">в) отклонить </w:t>
      </w:r>
      <w:r>
        <w:rPr>
          <w:color w:val="000000"/>
          <w:spacing w:val="3"/>
          <w:sz w:val="28"/>
          <w:szCs w:val="28"/>
        </w:rPr>
        <w:t>методические материалы.</w:t>
      </w:r>
    </w:p>
    <w:p w:rsidR="000A61F0" w:rsidRDefault="00360AC5" w:rsidP="00360AC5">
      <w:pPr>
        <w:pStyle w:val="a5"/>
        <w:spacing w:before="0" w:beforeAutospacing="0" w:after="0" w:afterAutospacing="0" w:line="276" w:lineRule="auto"/>
        <w:ind w:firstLine="851"/>
        <w:jc w:val="both"/>
        <w:rPr>
          <w:bCs/>
          <w:color w:val="000000"/>
          <w:spacing w:val="3"/>
          <w:sz w:val="28"/>
          <w:szCs w:val="28"/>
        </w:rPr>
      </w:pPr>
      <w:r>
        <w:rPr>
          <w:bCs/>
          <w:color w:val="000000"/>
          <w:spacing w:val="3"/>
          <w:sz w:val="28"/>
          <w:szCs w:val="28"/>
        </w:rPr>
        <w:t>3. Копия протокола выдается разработчику методических материалов.</w:t>
      </w:r>
    </w:p>
    <w:p w:rsidR="005E0469" w:rsidRPr="000A61F0" w:rsidRDefault="005E0469" w:rsidP="00360AC5">
      <w:pPr>
        <w:pStyle w:val="a5"/>
        <w:spacing w:before="0" w:beforeAutospacing="0" w:after="0" w:afterAutospacing="0" w:line="276" w:lineRule="auto"/>
        <w:ind w:firstLine="851"/>
        <w:jc w:val="both"/>
        <w:rPr>
          <w:bCs/>
          <w:color w:val="000000"/>
          <w:spacing w:val="3"/>
          <w:sz w:val="28"/>
          <w:szCs w:val="28"/>
        </w:rPr>
      </w:pPr>
      <w:r>
        <w:rPr>
          <w:bCs/>
          <w:color w:val="000000"/>
          <w:spacing w:val="3"/>
          <w:sz w:val="28"/>
          <w:szCs w:val="28"/>
        </w:rPr>
        <w:t xml:space="preserve">4. Сведения вносятся в реестр методических материалов, рекомендованных ЦРПО </w:t>
      </w:r>
      <w:r w:rsidRPr="000A61F0">
        <w:rPr>
          <w:bCs/>
          <w:color w:val="000000"/>
          <w:spacing w:val="3"/>
          <w:sz w:val="28"/>
          <w:szCs w:val="28"/>
        </w:rPr>
        <w:t xml:space="preserve">ГАОУ ДПО «Институт развития образования </w:t>
      </w:r>
      <w:r w:rsidRPr="000A61F0">
        <w:rPr>
          <w:bCs/>
          <w:color w:val="000000"/>
          <w:spacing w:val="3"/>
          <w:sz w:val="28"/>
          <w:szCs w:val="28"/>
        </w:rPr>
        <w:lastRenderedPageBreak/>
        <w:t>Республики Татарстан»</w:t>
      </w:r>
      <w:r>
        <w:rPr>
          <w:bCs/>
          <w:color w:val="000000"/>
          <w:spacing w:val="3"/>
          <w:sz w:val="28"/>
          <w:szCs w:val="28"/>
        </w:rPr>
        <w:t xml:space="preserve"> к распространению </w:t>
      </w:r>
      <w:r>
        <w:rPr>
          <w:color w:val="000000"/>
          <w:spacing w:val="3"/>
          <w:sz w:val="28"/>
          <w:szCs w:val="28"/>
        </w:rPr>
        <w:t>в профессиональных образовательных организациях</w:t>
      </w:r>
      <w:r>
        <w:rPr>
          <w:bCs/>
          <w:color w:val="000000"/>
          <w:spacing w:val="3"/>
          <w:sz w:val="28"/>
          <w:szCs w:val="28"/>
        </w:rPr>
        <w:t xml:space="preserve"> Республики Татарстан.</w:t>
      </w:r>
    </w:p>
    <w:sectPr w:rsidR="005E0469" w:rsidRPr="000A61F0" w:rsidSect="00B6354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719D"/>
    <w:multiLevelType w:val="hybridMultilevel"/>
    <w:tmpl w:val="5F9669D4"/>
    <w:lvl w:ilvl="0" w:tplc="9EB2A0C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CA207E"/>
    <w:multiLevelType w:val="hybridMultilevel"/>
    <w:tmpl w:val="26EA4114"/>
    <w:lvl w:ilvl="0" w:tplc="02F0EA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0A7647B"/>
    <w:multiLevelType w:val="hybridMultilevel"/>
    <w:tmpl w:val="3AEE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6BD3580"/>
    <w:multiLevelType w:val="hybridMultilevel"/>
    <w:tmpl w:val="7090D50A"/>
    <w:lvl w:ilvl="0" w:tplc="C9C4FE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AE55A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DA1370"/>
    <w:multiLevelType w:val="hybridMultilevel"/>
    <w:tmpl w:val="4DCAA9AE"/>
    <w:lvl w:ilvl="0" w:tplc="04602B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C5"/>
    <w:rsid w:val="000017B7"/>
    <w:rsid w:val="00005215"/>
    <w:rsid w:val="000073D6"/>
    <w:rsid w:val="00010D0C"/>
    <w:rsid w:val="000211FD"/>
    <w:rsid w:val="00024102"/>
    <w:rsid w:val="000262FD"/>
    <w:rsid w:val="000301DD"/>
    <w:rsid w:val="00030CAA"/>
    <w:rsid w:val="00032D28"/>
    <w:rsid w:val="0003626A"/>
    <w:rsid w:val="00040BA7"/>
    <w:rsid w:val="00042780"/>
    <w:rsid w:val="0004633A"/>
    <w:rsid w:val="0005590D"/>
    <w:rsid w:val="00057E08"/>
    <w:rsid w:val="00060FD7"/>
    <w:rsid w:val="000627C2"/>
    <w:rsid w:val="0006724A"/>
    <w:rsid w:val="000739E4"/>
    <w:rsid w:val="00073B02"/>
    <w:rsid w:val="000757A6"/>
    <w:rsid w:val="0007781E"/>
    <w:rsid w:val="00080FEB"/>
    <w:rsid w:val="0008508B"/>
    <w:rsid w:val="000863DB"/>
    <w:rsid w:val="0009103A"/>
    <w:rsid w:val="00093CB6"/>
    <w:rsid w:val="000972D1"/>
    <w:rsid w:val="000A0C87"/>
    <w:rsid w:val="000A1FB2"/>
    <w:rsid w:val="000A2F5D"/>
    <w:rsid w:val="000A61F0"/>
    <w:rsid w:val="000B0562"/>
    <w:rsid w:val="000B582D"/>
    <w:rsid w:val="000B68E1"/>
    <w:rsid w:val="000B736C"/>
    <w:rsid w:val="000C4E22"/>
    <w:rsid w:val="000C75BE"/>
    <w:rsid w:val="000D097A"/>
    <w:rsid w:val="000D1185"/>
    <w:rsid w:val="000D1295"/>
    <w:rsid w:val="000D486C"/>
    <w:rsid w:val="000D67D1"/>
    <w:rsid w:val="000D6ABB"/>
    <w:rsid w:val="000E37A1"/>
    <w:rsid w:val="000E7F95"/>
    <w:rsid w:val="000F0153"/>
    <w:rsid w:val="000F1AA9"/>
    <w:rsid w:val="000F2C3E"/>
    <w:rsid w:val="000F3BCA"/>
    <w:rsid w:val="000F40DB"/>
    <w:rsid w:val="00100934"/>
    <w:rsid w:val="001034E8"/>
    <w:rsid w:val="0010745B"/>
    <w:rsid w:val="0011345A"/>
    <w:rsid w:val="00113B31"/>
    <w:rsid w:val="001171FB"/>
    <w:rsid w:val="001230C1"/>
    <w:rsid w:val="001241DD"/>
    <w:rsid w:val="00125388"/>
    <w:rsid w:val="001255F2"/>
    <w:rsid w:val="00132813"/>
    <w:rsid w:val="00133946"/>
    <w:rsid w:val="00134169"/>
    <w:rsid w:val="00134EFB"/>
    <w:rsid w:val="001368C5"/>
    <w:rsid w:val="00136B63"/>
    <w:rsid w:val="00141C53"/>
    <w:rsid w:val="00143C0D"/>
    <w:rsid w:val="00145872"/>
    <w:rsid w:val="00146C4D"/>
    <w:rsid w:val="00146D1F"/>
    <w:rsid w:val="00150050"/>
    <w:rsid w:val="00152D94"/>
    <w:rsid w:val="00154055"/>
    <w:rsid w:val="0015517D"/>
    <w:rsid w:val="001564DC"/>
    <w:rsid w:val="001567A9"/>
    <w:rsid w:val="001572B7"/>
    <w:rsid w:val="00160156"/>
    <w:rsid w:val="00164012"/>
    <w:rsid w:val="00167114"/>
    <w:rsid w:val="0017411F"/>
    <w:rsid w:val="00175A0F"/>
    <w:rsid w:val="001771F4"/>
    <w:rsid w:val="00181B3D"/>
    <w:rsid w:val="00186891"/>
    <w:rsid w:val="0019008E"/>
    <w:rsid w:val="00192D3D"/>
    <w:rsid w:val="001953EA"/>
    <w:rsid w:val="001974B2"/>
    <w:rsid w:val="001976E5"/>
    <w:rsid w:val="001978DA"/>
    <w:rsid w:val="001A0ECB"/>
    <w:rsid w:val="001A1D35"/>
    <w:rsid w:val="001A4DB3"/>
    <w:rsid w:val="001B02C8"/>
    <w:rsid w:val="001B652F"/>
    <w:rsid w:val="001B676B"/>
    <w:rsid w:val="001C0373"/>
    <w:rsid w:val="001C0613"/>
    <w:rsid w:val="001C0814"/>
    <w:rsid w:val="001C274C"/>
    <w:rsid w:val="001C543E"/>
    <w:rsid w:val="001C7E7D"/>
    <w:rsid w:val="001D01B4"/>
    <w:rsid w:val="001D0B32"/>
    <w:rsid w:val="001D4ADE"/>
    <w:rsid w:val="001D59D8"/>
    <w:rsid w:val="001D6810"/>
    <w:rsid w:val="001D6993"/>
    <w:rsid w:val="001E063F"/>
    <w:rsid w:val="001E160D"/>
    <w:rsid w:val="001E22D1"/>
    <w:rsid w:val="001E24E5"/>
    <w:rsid w:val="001E314C"/>
    <w:rsid w:val="001E4DAD"/>
    <w:rsid w:val="001E54A8"/>
    <w:rsid w:val="001F1394"/>
    <w:rsid w:val="001F59CA"/>
    <w:rsid w:val="0020080D"/>
    <w:rsid w:val="00205606"/>
    <w:rsid w:val="0020702C"/>
    <w:rsid w:val="00213ED0"/>
    <w:rsid w:val="002149B3"/>
    <w:rsid w:val="002166D1"/>
    <w:rsid w:val="00216EB0"/>
    <w:rsid w:val="00216FCD"/>
    <w:rsid w:val="0022211B"/>
    <w:rsid w:val="00225654"/>
    <w:rsid w:val="00226E1F"/>
    <w:rsid w:val="00232B18"/>
    <w:rsid w:val="00233249"/>
    <w:rsid w:val="0023471A"/>
    <w:rsid w:val="002363F0"/>
    <w:rsid w:val="00236679"/>
    <w:rsid w:val="0024086F"/>
    <w:rsid w:val="00242C46"/>
    <w:rsid w:val="00244933"/>
    <w:rsid w:val="002455A3"/>
    <w:rsid w:val="00246C5B"/>
    <w:rsid w:val="002475E1"/>
    <w:rsid w:val="0025014F"/>
    <w:rsid w:val="0025149A"/>
    <w:rsid w:val="00252571"/>
    <w:rsid w:val="002551AC"/>
    <w:rsid w:val="002565DF"/>
    <w:rsid w:val="002575B2"/>
    <w:rsid w:val="00263D56"/>
    <w:rsid w:val="00266933"/>
    <w:rsid w:val="0027422C"/>
    <w:rsid w:val="002766B2"/>
    <w:rsid w:val="002808F2"/>
    <w:rsid w:val="00280A14"/>
    <w:rsid w:val="00283275"/>
    <w:rsid w:val="002838A9"/>
    <w:rsid w:val="002838FF"/>
    <w:rsid w:val="00286316"/>
    <w:rsid w:val="002871DF"/>
    <w:rsid w:val="00291834"/>
    <w:rsid w:val="00293F51"/>
    <w:rsid w:val="002947E1"/>
    <w:rsid w:val="00295703"/>
    <w:rsid w:val="00296AA4"/>
    <w:rsid w:val="0029797C"/>
    <w:rsid w:val="002A03B5"/>
    <w:rsid w:val="002A2D86"/>
    <w:rsid w:val="002A32F1"/>
    <w:rsid w:val="002A36BA"/>
    <w:rsid w:val="002A4852"/>
    <w:rsid w:val="002A496D"/>
    <w:rsid w:val="002A62A0"/>
    <w:rsid w:val="002A6985"/>
    <w:rsid w:val="002B0668"/>
    <w:rsid w:val="002B4CAD"/>
    <w:rsid w:val="002B5B45"/>
    <w:rsid w:val="002B749A"/>
    <w:rsid w:val="002C16BF"/>
    <w:rsid w:val="002C5316"/>
    <w:rsid w:val="002C54F4"/>
    <w:rsid w:val="002D5368"/>
    <w:rsid w:val="002D5C2F"/>
    <w:rsid w:val="002D7777"/>
    <w:rsid w:val="002E0660"/>
    <w:rsid w:val="002E128E"/>
    <w:rsid w:val="002E2553"/>
    <w:rsid w:val="002F0D38"/>
    <w:rsid w:val="002F1262"/>
    <w:rsid w:val="002F2D5A"/>
    <w:rsid w:val="002F3DEB"/>
    <w:rsid w:val="002F4589"/>
    <w:rsid w:val="002F5CC3"/>
    <w:rsid w:val="0030376D"/>
    <w:rsid w:val="003067AB"/>
    <w:rsid w:val="00307966"/>
    <w:rsid w:val="00307CED"/>
    <w:rsid w:val="003100A1"/>
    <w:rsid w:val="00312AC3"/>
    <w:rsid w:val="003163F9"/>
    <w:rsid w:val="003164BC"/>
    <w:rsid w:val="00316A9E"/>
    <w:rsid w:val="00317207"/>
    <w:rsid w:val="00322312"/>
    <w:rsid w:val="003228B9"/>
    <w:rsid w:val="00323F36"/>
    <w:rsid w:val="00326623"/>
    <w:rsid w:val="00330BB0"/>
    <w:rsid w:val="00334ED1"/>
    <w:rsid w:val="00335385"/>
    <w:rsid w:val="00336A70"/>
    <w:rsid w:val="0034053F"/>
    <w:rsid w:val="00341D5F"/>
    <w:rsid w:val="003431A7"/>
    <w:rsid w:val="00343AD4"/>
    <w:rsid w:val="00347F48"/>
    <w:rsid w:val="00352872"/>
    <w:rsid w:val="00360AC5"/>
    <w:rsid w:val="00362141"/>
    <w:rsid w:val="00366452"/>
    <w:rsid w:val="003700B3"/>
    <w:rsid w:val="00371D93"/>
    <w:rsid w:val="003725B6"/>
    <w:rsid w:val="003776F8"/>
    <w:rsid w:val="00381860"/>
    <w:rsid w:val="00385BBD"/>
    <w:rsid w:val="00387803"/>
    <w:rsid w:val="00391E07"/>
    <w:rsid w:val="003944F2"/>
    <w:rsid w:val="00395905"/>
    <w:rsid w:val="003A0CBB"/>
    <w:rsid w:val="003A7E2B"/>
    <w:rsid w:val="003B0F50"/>
    <w:rsid w:val="003B38C3"/>
    <w:rsid w:val="003B585B"/>
    <w:rsid w:val="003B7AFC"/>
    <w:rsid w:val="003C6B13"/>
    <w:rsid w:val="003C708A"/>
    <w:rsid w:val="003D0680"/>
    <w:rsid w:val="003E1E95"/>
    <w:rsid w:val="003E3CE3"/>
    <w:rsid w:val="003E4725"/>
    <w:rsid w:val="003E57B9"/>
    <w:rsid w:val="003E5897"/>
    <w:rsid w:val="003E6285"/>
    <w:rsid w:val="003E795E"/>
    <w:rsid w:val="003F0C2E"/>
    <w:rsid w:val="003F1E89"/>
    <w:rsid w:val="003F5B4F"/>
    <w:rsid w:val="00400C02"/>
    <w:rsid w:val="0040633F"/>
    <w:rsid w:val="004069E9"/>
    <w:rsid w:val="00406E2F"/>
    <w:rsid w:val="0040750B"/>
    <w:rsid w:val="00410598"/>
    <w:rsid w:val="00412944"/>
    <w:rsid w:val="004134D5"/>
    <w:rsid w:val="00414BDA"/>
    <w:rsid w:val="00414C49"/>
    <w:rsid w:val="00415467"/>
    <w:rsid w:val="004165B1"/>
    <w:rsid w:val="0042061C"/>
    <w:rsid w:val="00421888"/>
    <w:rsid w:val="00422D54"/>
    <w:rsid w:val="00422E62"/>
    <w:rsid w:val="00424B90"/>
    <w:rsid w:val="00424BF5"/>
    <w:rsid w:val="00426110"/>
    <w:rsid w:val="00426DFF"/>
    <w:rsid w:val="00432C9B"/>
    <w:rsid w:val="00445BEE"/>
    <w:rsid w:val="00451B49"/>
    <w:rsid w:val="00452C15"/>
    <w:rsid w:val="0045521C"/>
    <w:rsid w:val="004552E9"/>
    <w:rsid w:val="004605A8"/>
    <w:rsid w:val="00460A3B"/>
    <w:rsid w:val="00465D56"/>
    <w:rsid w:val="0047076E"/>
    <w:rsid w:val="00471A4F"/>
    <w:rsid w:val="00471A96"/>
    <w:rsid w:val="00475CED"/>
    <w:rsid w:val="0047706E"/>
    <w:rsid w:val="00477222"/>
    <w:rsid w:val="00481C42"/>
    <w:rsid w:val="00483B7E"/>
    <w:rsid w:val="00484F34"/>
    <w:rsid w:val="004930E2"/>
    <w:rsid w:val="00493D50"/>
    <w:rsid w:val="004965A8"/>
    <w:rsid w:val="004A1224"/>
    <w:rsid w:val="004A1C01"/>
    <w:rsid w:val="004B3603"/>
    <w:rsid w:val="004B3AE7"/>
    <w:rsid w:val="004B4C4F"/>
    <w:rsid w:val="004B5746"/>
    <w:rsid w:val="004C22CB"/>
    <w:rsid w:val="004C6906"/>
    <w:rsid w:val="004D3478"/>
    <w:rsid w:val="004D72E4"/>
    <w:rsid w:val="004E1D08"/>
    <w:rsid w:val="004E23E8"/>
    <w:rsid w:val="004E5556"/>
    <w:rsid w:val="004E669D"/>
    <w:rsid w:val="004F0141"/>
    <w:rsid w:val="004F0FD3"/>
    <w:rsid w:val="004F32A4"/>
    <w:rsid w:val="004F382C"/>
    <w:rsid w:val="004F6F1A"/>
    <w:rsid w:val="00502707"/>
    <w:rsid w:val="00502DCD"/>
    <w:rsid w:val="0050650F"/>
    <w:rsid w:val="0051022F"/>
    <w:rsid w:val="005112F1"/>
    <w:rsid w:val="005129D1"/>
    <w:rsid w:val="005145B4"/>
    <w:rsid w:val="0052191A"/>
    <w:rsid w:val="005253FA"/>
    <w:rsid w:val="00532132"/>
    <w:rsid w:val="005356FE"/>
    <w:rsid w:val="005377EA"/>
    <w:rsid w:val="00544CB5"/>
    <w:rsid w:val="00553C62"/>
    <w:rsid w:val="00557801"/>
    <w:rsid w:val="00563C37"/>
    <w:rsid w:val="005660C5"/>
    <w:rsid w:val="00572120"/>
    <w:rsid w:val="00572A3F"/>
    <w:rsid w:val="0057336C"/>
    <w:rsid w:val="00575A8B"/>
    <w:rsid w:val="00576534"/>
    <w:rsid w:val="00587400"/>
    <w:rsid w:val="0059054E"/>
    <w:rsid w:val="00593421"/>
    <w:rsid w:val="00593647"/>
    <w:rsid w:val="00594591"/>
    <w:rsid w:val="005977A6"/>
    <w:rsid w:val="005A37BA"/>
    <w:rsid w:val="005A7657"/>
    <w:rsid w:val="005A7DB9"/>
    <w:rsid w:val="005B0D71"/>
    <w:rsid w:val="005B1067"/>
    <w:rsid w:val="005B12DD"/>
    <w:rsid w:val="005B1F95"/>
    <w:rsid w:val="005B5AD8"/>
    <w:rsid w:val="005B5FB3"/>
    <w:rsid w:val="005B606A"/>
    <w:rsid w:val="005B63B6"/>
    <w:rsid w:val="005C0765"/>
    <w:rsid w:val="005C0937"/>
    <w:rsid w:val="005C3C25"/>
    <w:rsid w:val="005C4772"/>
    <w:rsid w:val="005C60B0"/>
    <w:rsid w:val="005C642A"/>
    <w:rsid w:val="005D157A"/>
    <w:rsid w:val="005D1622"/>
    <w:rsid w:val="005D27A8"/>
    <w:rsid w:val="005D4716"/>
    <w:rsid w:val="005E0469"/>
    <w:rsid w:val="005E0616"/>
    <w:rsid w:val="005E0FBD"/>
    <w:rsid w:val="005E1F67"/>
    <w:rsid w:val="005E7E2D"/>
    <w:rsid w:val="005F13F1"/>
    <w:rsid w:val="005F41E2"/>
    <w:rsid w:val="006010AB"/>
    <w:rsid w:val="00606D07"/>
    <w:rsid w:val="00610B31"/>
    <w:rsid w:val="006147BC"/>
    <w:rsid w:val="00615B7E"/>
    <w:rsid w:val="006169D0"/>
    <w:rsid w:val="00617BB0"/>
    <w:rsid w:val="00623F52"/>
    <w:rsid w:val="006313A9"/>
    <w:rsid w:val="00632AA6"/>
    <w:rsid w:val="00633D89"/>
    <w:rsid w:val="0063439A"/>
    <w:rsid w:val="00635087"/>
    <w:rsid w:val="00635885"/>
    <w:rsid w:val="00636830"/>
    <w:rsid w:val="00642727"/>
    <w:rsid w:val="0064326A"/>
    <w:rsid w:val="00647481"/>
    <w:rsid w:val="0065144F"/>
    <w:rsid w:val="00656092"/>
    <w:rsid w:val="00660A51"/>
    <w:rsid w:val="00663458"/>
    <w:rsid w:val="00664212"/>
    <w:rsid w:val="0066552C"/>
    <w:rsid w:val="00666418"/>
    <w:rsid w:val="00666F15"/>
    <w:rsid w:val="00667C47"/>
    <w:rsid w:val="00667E91"/>
    <w:rsid w:val="00673039"/>
    <w:rsid w:val="00673F46"/>
    <w:rsid w:val="0067563C"/>
    <w:rsid w:val="00676D6B"/>
    <w:rsid w:val="00683F27"/>
    <w:rsid w:val="00687101"/>
    <w:rsid w:val="00693381"/>
    <w:rsid w:val="00696371"/>
    <w:rsid w:val="006A45C9"/>
    <w:rsid w:val="006A4FA7"/>
    <w:rsid w:val="006A5E85"/>
    <w:rsid w:val="006A6E66"/>
    <w:rsid w:val="006B0552"/>
    <w:rsid w:val="006B06B2"/>
    <w:rsid w:val="006B0F8F"/>
    <w:rsid w:val="006B1039"/>
    <w:rsid w:val="006B11A7"/>
    <w:rsid w:val="006B6177"/>
    <w:rsid w:val="006C06A9"/>
    <w:rsid w:val="006C1EB6"/>
    <w:rsid w:val="006C3534"/>
    <w:rsid w:val="006D1713"/>
    <w:rsid w:val="006D442B"/>
    <w:rsid w:val="006E4DF9"/>
    <w:rsid w:val="006E5E7C"/>
    <w:rsid w:val="006E6094"/>
    <w:rsid w:val="006F0141"/>
    <w:rsid w:val="006F2327"/>
    <w:rsid w:val="006F5C9A"/>
    <w:rsid w:val="006F6031"/>
    <w:rsid w:val="007007D8"/>
    <w:rsid w:val="00704AEA"/>
    <w:rsid w:val="00705C85"/>
    <w:rsid w:val="0070679B"/>
    <w:rsid w:val="00711D97"/>
    <w:rsid w:val="00713008"/>
    <w:rsid w:val="00714713"/>
    <w:rsid w:val="007148D2"/>
    <w:rsid w:val="00715762"/>
    <w:rsid w:val="00721F8F"/>
    <w:rsid w:val="00722695"/>
    <w:rsid w:val="00722DFD"/>
    <w:rsid w:val="00726B17"/>
    <w:rsid w:val="007337C3"/>
    <w:rsid w:val="00742C32"/>
    <w:rsid w:val="007438D6"/>
    <w:rsid w:val="00746900"/>
    <w:rsid w:val="00746A43"/>
    <w:rsid w:val="00747681"/>
    <w:rsid w:val="00747C98"/>
    <w:rsid w:val="007501E5"/>
    <w:rsid w:val="0075705D"/>
    <w:rsid w:val="00757294"/>
    <w:rsid w:val="007603D4"/>
    <w:rsid w:val="007630A2"/>
    <w:rsid w:val="00782B72"/>
    <w:rsid w:val="007914F0"/>
    <w:rsid w:val="00792E4A"/>
    <w:rsid w:val="0079431F"/>
    <w:rsid w:val="007A05B6"/>
    <w:rsid w:val="007A0FC0"/>
    <w:rsid w:val="007A1181"/>
    <w:rsid w:val="007A5191"/>
    <w:rsid w:val="007A6D59"/>
    <w:rsid w:val="007A77ED"/>
    <w:rsid w:val="007B14F2"/>
    <w:rsid w:val="007B54F7"/>
    <w:rsid w:val="007B57E8"/>
    <w:rsid w:val="007B6943"/>
    <w:rsid w:val="007C160F"/>
    <w:rsid w:val="007C3958"/>
    <w:rsid w:val="007C71BC"/>
    <w:rsid w:val="007D0890"/>
    <w:rsid w:val="007D0AD9"/>
    <w:rsid w:val="007D0BCB"/>
    <w:rsid w:val="007D39B0"/>
    <w:rsid w:val="007D5127"/>
    <w:rsid w:val="007D79C9"/>
    <w:rsid w:val="007E47E0"/>
    <w:rsid w:val="007E63C1"/>
    <w:rsid w:val="007E790F"/>
    <w:rsid w:val="007F02BA"/>
    <w:rsid w:val="007F3BB1"/>
    <w:rsid w:val="007F445C"/>
    <w:rsid w:val="00802766"/>
    <w:rsid w:val="00803434"/>
    <w:rsid w:val="00803C66"/>
    <w:rsid w:val="00805B64"/>
    <w:rsid w:val="00805B76"/>
    <w:rsid w:val="00806DD4"/>
    <w:rsid w:val="0081268F"/>
    <w:rsid w:val="00820BE1"/>
    <w:rsid w:val="00820D0A"/>
    <w:rsid w:val="00820F0E"/>
    <w:rsid w:val="008223F3"/>
    <w:rsid w:val="00822836"/>
    <w:rsid w:val="00826E02"/>
    <w:rsid w:val="00830F71"/>
    <w:rsid w:val="00833FFB"/>
    <w:rsid w:val="00840A3A"/>
    <w:rsid w:val="00841F1B"/>
    <w:rsid w:val="00844188"/>
    <w:rsid w:val="008459FC"/>
    <w:rsid w:val="00851AE2"/>
    <w:rsid w:val="00851DFD"/>
    <w:rsid w:val="00852884"/>
    <w:rsid w:val="00852B16"/>
    <w:rsid w:val="00854D11"/>
    <w:rsid w:val="00862875"/>
    <w:rsid w:val="00866AA3"/>
    <w:rsid w:val="00866C69"/>
    <w:rsid w:val="00870212"/>
    <w:rsid w:val="008737F0"/>
    <w:rsid w:val="0087483B"/>
    <w:rsid w:val="00874BAF"/>
    <w:rsid w:val="0087564B"/>
    <w:rsid w:val="00875BBB"/>
    <w:rsid w:val="00877A08"/>
    <w:rsid w:val="00884124"/>
    <w:rsid w:val="00891BDD"/>
    <w:rsid w:val="00892303"/>
    <w:rsid w:val="008A03E9"/>
    <w:rsid w:val="008A4819"/>
    <w:rsid w:val="008A689C"/>
    <w:rsid w:val="008B61C2"/>
    <w:rsid w:val="008B7083"/>
    <w:rsid w:val="008C2A27"/>
    <w:rsid w:val="008C45B2"/>
    <w:rsid w:val="008C5B31"/>
    <w:rsid w:val="008C5FA9"/>
    <w:rsid w:val="008C6356"/>
    <w:rsid w:val="008C654C"/>
    <w:rsid w:val="008C6B01"/>
    <w:rsid w:val="008C6B3A"/>
    <w:rsid w:val="008C73CF"/>
    <w:rsid w:val="008C7948"/>
    <w:rsid w:val="008D2688"/>
    <w:rsid w:val="008D57EE"/>
    <w:rsid w:val="008D6CC8"/>
    <w:rsid w:val="008E0DFA"/>
    <w:rsid w:val="008E52E5"/>
    <w:rsid w:val="008E6D5A"/>
    <w:rsid w:val="008F3461"/>
    <w:rsid w:val="008F5BBE"/>
    <w:rsid w:val="008F7249"/>
    <w:rsid w:val="00900254"/>
    <w:rsid w:val="00901D89"/>
    <w:rsid w:val="009033D1"/>
    <w:rsid w:val="0090340A"/>
    <w:rsid w:val="00904BEB"/>
    <w:rsid w:val="00906BA9"/>
    <w:rsid w:val="0090709E"/>
    <w:rsid w:val="0091005E"/>
    <w:rsid w:val="00911DF9"/>
    <w:rsid w:val="009127FC"/>
    <w:rsid w:val="00913B05"/>
    <w:rsid w:val="009164A6"/>
    <w:rsid w:val="009174EB"/>
    <w:rsid w:val="00921E99"/>
    <w:rsid w:val="00924C94"/>
    <w:rsid w:val="00926305"/>
    <w:rsid w:val="00926423"/>
    <w:rsid w:val="00926E88"/>
    <w:rsid w:val="00930FED"/>
    <w:rsid w:val="0093254A"/>
    <w:rsid w:val="00935020"/>
    <w:rsid w:val="00935787"/>
    <w:rsid w:val="00937B68"/>
    <w:rsid w:val="00937DE0"/>
    <w:rsid w:val="00944CC8"/>
    <w:rsid w:val="00947BC3"/>
    <w:rsid w:val="0095186D"/>
    <w:rsid w:val="00953476"/>
    <w:rsid w:val="00953D80"/>
    <w:rsid w:val="00954930"/>
    <w:rsid w:val="00955D10"/>
    <w:rsid w:val="00956579"/>
    <w:rsid w:val="00957DF9"/>
    <w:rsid w:val="00964674"/>
    <w:rsid w:val="00966A39"/>
    <w:rsid w:val="00971FB6"/>
    <w:rsid w:val="00975569"/>
    <w:rsid w:val="009779DC"/>
    <w:rsid w:val="00981448"/>
    <w:rsid w:val="00982B18"/>
    <w:rsid w:val="00982DA0"/>
    <w:rsid w:val="00984505"/>
    <w:rsid w:val="00984D3F"/>
    <w:rsid w:val="00992C82"/>
    <w:rsid w:val="00996ECC"/>
    <w:rsid w:val="009A1914"/>
    <w:rsid w:val="009A2926"/>
    <w:rsid w:val="009A2BFC"/>
    <w:rsid w:val="009A43DA"/>
    <w:rsid w:val="009A4815"/>
    <w:rsid w:val="009A5529"/>
    <w:rsid w:val="009A68E9"/>
    <w:rsid w:val="009A77F9"/>
    <w:rsid w:val="009B00CA"/>
    <w:rsid w:val="009B26DA"/>
    <w:rsid w:val="009B5ADE"/>
    <w:rsid w:val="009B7186"/>
    <w:rsid w:val="009C24B3"/>
    <w:rsid w:val="009C6E35"/>
    <w:rsid w:val="009D23C6"/>
    <w:rsid w:val="009D2C0D"/>
    <w:rsid w:val="009D4144"/>
    <w:rsid w:val="009D461B"/>
    <w:rsid w:val="009D6930"/>
    <w:rsid w:val="009E0A6F"/>
    <w:rsid w:val="009E0DBB"/>
    <w:rsid w:val="009E1A91"/>
    <w:rsid w:val="009E3B98"/>
    <w:rsid w:val="009E467B"/>
    <w:rsid w:val="009F006B"/>
    <w:rsid w:val="009F118D"/>
    <w:rsid w:val="009F3B86"/>
    <w:rsid w:val="009F5530"/>
    <w:rsid w:val="00A00FE4"/>
    <w:rsid w:val="00A0301C"/>
    <w:rsid w:val="00A071D2"/>
    <w:rsid w:val="00A0798B"/>
    <w:rsid w:val="00A14625"/>
    <w:rsid w:val="00A162CC"/>
    <w:rsid w:val="00A167B5"/>
    <w:rsid w:val="00A17C64"/>
    <w:rsid w:val="00A23F12"/>
    <w:rsid w:val="00A258DA"/>
    <w:rsid w:val="00A301E2"/>
    <w:rsid w:val="00A30792"/>
    <w:rsid w:val="00A36BE5"/>
    <w:rsid w:val="00A37F09"/>
    <w:rsid w:val="00A415DB"/>
    <w:rsid w:val="00A43ACA"/>
    <w:rsid w:val="00A454BA"/>
    <w:rsid w:val="00A51149"/>
    <w:rsid w:val="00A51CD8"/>
    <w:rsid w:val="00A60886"/>
    <w:rsid w:val="00A65D2B"/>
    <w:rsid w:val="00A66756"/>
    <w:rsid w:val="00A71A89"/>
    <w:rsid w:val="00A746C5"/>
    <w:rsid w:val="00A766C0"/>
    <w:rsid w:val="00A77194"/>
    <w:rsid w:val="00A80013"/>
    <w:rsid w:val="00A81916"/>
    <w:rsid w:val="00A83340"/>
    <w:rsid w:val="00A83391"/>
    <w:rsid w:val="00A90B15"/>
    <w:rsid w:val="00A9419D"/>
    <w:rsid w:val="00AA0BB4"/>
    <w:rsid w:val="00AA14E2"/>
    <w:rsid w:val="00AA25AB"/>
    <w:rsid w:val="00AA4BF1"/>
    <w:rsid w:val="00AA4CD9"/>
    <w:rsid w:val="00AA6EAF"/>
    <w:rsid w:val="00AB4292"/>
    <w:rsid w:val="00AB4F27"/>
    <w:rsid w:val="00AB586A"/>
    <w:rsid w:val="00AC1115"/>
    <w:rsid w:val="00AC3683"/>
    <w:rsid w:val="00AC7510"/>
    <w:rsid w:val="00AD1101"/>
    <w:rsid w:val="00AD3AEC"/>
    <w:rsid w:val="00AD52FA"/>
    <w:rsid w:val="00AD714B"/>
    <w:rsid w:val="00AD785E"/>
    <w:rsid w:val="00AE14BF"/>
    <w:rsid w:val="00AE5E87"/>
    <w:rsid w:val="00AE7258"/>
    <w:rsid w:val="00AF2706"/>
    <w:rsid w:val="00AF57B0"/>
    <w:rsid w:val="00B0025C"/>
    <w:rsid w:val="00B008A2"/>
    <w:rsid w:val="00B00B80"/>
    <w:rsid w:val="00B00E11"/>
    <w:rsid w:val="00B0473F"/>
    <w:rsid w:val="00B064F0"/>
    <w:rsid w:val="00B06FA5"/>
    <w:rsid w:val="00B12594"/>
    <w:rsid w:val="00B1309D"/>
    <w:rsid w:val="00B17C86"/>
    <w:rsid w:val="00B21376"/>
    <w:rsid w:val="00B242C9"/>
    <w:rsid w:val="00B24FB3"/>
    <w:rsid w:val="00B33461"/>
    <w:rsid w:val="00B34FFF"/>
    <w:rsid w:val="00B3528B"/>
    <w:rsid w:val="00B35F46"/>
    <w:rsid w:val="00B36DEB"/>
    <w:rsid w:val="00B40C06"/>
    <w:rsid w:val="00B4164E"/>
    <w:rsid w:val="00B471F5"/>
    <w:rsid w:val="00B47B9B"/>
    <w:rsid w:val="00B50817"/>
    <w:rsid w:val="00B53703"/>
    <w:rsid w:val="00B549C5"/>
    <w:rsid w:val="00B54D33"/>
    <w:rsid w:val="00B54D62"/>
    <w:rsid w:val="00B6354D"/>
    <w:rsid w:val="00B64888"/>
    <w:rsid w:val="00B6545E"/>
    <w:rsid w:val="00B67882"/>
    <w:rsid w:val="00B73A10"/>
    <w:rsid w:val="00B75D1A"/>
    <w:rsid w:val="00B77CEF"/>
    <w:rsid w:val="00B81A9B"/>
    <w:rsid w:val="00B85D40"/>
    <w:rsid w:val="00B85FAF"/>
    <w:rsid w:val="00B860FF"/>
    <w:rsid w:val="00B90D24"/>
    <w:rsid w:val="00B922C1"/>
    <w:rsid w:val="00B936F0"/>
    <w:rsid w:val="00BA3AD2"/>
    <w:rsid w:val="00BB0508"/>
    <w:rsid w:val="00BB1BAC"/>
    <w:rsid w:val="00BC713A"/>
    <w:rsid w:val="00BD1F4A"/>
    <w:rsid w:val="00BE0365"/>
    <w:rsid w:val="00BE2A46"/>
    <w:rsid w:val="00BE7CE0"/>
    <w:rsid w:val="00BF73C4"/>
    <w:rsid w:val="00BF7857"/>
    <w:rsid w:val="00C01873"/>
    <w:rsid w:val="00C01A46"/>
    <w:rsid w:val="00C053CD"/>
    <w:rsid w:val="00C10D60"/>
    <w:rsid w:val="00C1192A"/>
    <w:rsid w:val="00C1433E"/>
    <w:rsid w:val="00C1541E"/>
    <w:rsid w:val="00C1599C"/>
    <w:rsid w:val="00C17C8D"/>
    <w:rsid w:val="00C20569"/>
    <w:rsid w:val="00C25FAC"/>
    <w:rsid w:val="00C27EFD"/>
    <w:rsid w:val="00C31E55"/>
    <w:rsid w:val="00C3228C"/>
    <w:rsid w:val="00C349C7"/>
    <w:rsid w:val="00C34DD1"/>
    <w:rsid w:val="00C461BD"/>
    <w:rsid w:val="00C470A5"/>
    <w:rsid w:val="00C47116"/>
    <w:rsid w:val="00C52AD1"/>
    <w:rsid w:val="00C53396"/>
    <w:rsid w:val="00C54005"/>
    <w:rsid w:val="00C54ED9"/>
    <w:rsid w:val="00C664D7"/>
    <w:rsid w:val="00C675B6"/>
    <w:rsid w:val="00C76241"/>
    <w:rsid w:val="00C80E90"/>
    <w:rsid w:val="00C81E0A"/>
    <w:rsid w:val="00C8554C"/>
    <w:rsid w:val="00C86C46"/>
    <w:rsid w:val="00C87267"/>
    <w:rsid w:val="00C87626"/>
    <w:rsid w:val="00C9064C"/>
    <w:rsid w:val="00C90B15"/>
    <w:rsid w:val="00C91AE9"/>
    <w:rsid w:val="00C921BA"/>
    <w:rsid w:val="00C978E9"/>
    <w:rsid w:val="00CA0D0C"/>
    <w:rsid w:val="00CA0F0B"/>
    <w:rsid w:val="00CA4A01"/>
    <w:rsid w:val="00CA55A8"/>
    <w:rsid w:val="00CA6CCE"/>
    <w:rsid w:val="00CA6F8B"/>
    <w:rsid w:val="00CB4368"/>
    <w:rsid w:val="00CB4894"/>
    <w:rsid w:val="00CB6C34"/>
    <w:rsid w:val="00CB7A5C"/>
    <w:rsid w:val="00CC47DC"/>
    <w:rsid w:val="00CD32D4"/>
    <w:rsid w:val="00CD560A"/>
    <w:rsid w:val="00CD5E05"/>
    <w:rsid w:val="00CD61DE"/>
    <w:rsid w:val="00CD71B0"/>
    <w:rsid w:val="00CE14F9"/>
    <w:rsid w:val="00CE35E1"/>
    <w:rsid w:val="00CE5C8D"/>
    <w:rsid w:val="00CF2F77"/>
    <w:rsid w:val="00CF468A"/>
    <w:rsid w:val="00CF5792"/>
    <w:rsid w:val="00CF6757"/>
    <w:rsid w:val="00CF785D"/>
    <w:rsid w:val="00D0032D"/>
    <w:rsid w:val="00D0546A"/>
    <w:rsid w:val="00D141E8"/>
    <w:rsid w:val="00D150ED"/>
    <w:rsid w:val="00D20417"/>
    <w:rsid w:val="00D20702"/>
    <w:rsid w:val="00D22470"/>
    <w:rsid w:val="00D23BEE"/>
    <w:rsid w:val="00D23DC5"/>
    <w:rsid w:val="00D25376"/>
    <w:rsid w:val="00D26694"/>
    <w:rsid w:val="00D26CF9"/>
    <w:rsid w:val="00D3018A"/>
    <w:rsid w:val="00D30C32"/>
    <w:rsid w:val="00D33EB3"/>
    <w:rsid w:val="00D363E1"/>
    <w:rsid w:val="00D42761"/>
    <w:rsid w:val="00D550F3"/>
    <w:rsid w:val="00D56AE0"/>
    <w:rsid w:val="00D619E6"/>
    <w:rsid w:val="00D66B54"/>
    <w:rsid w:val="00D727E4"/>
    <w:rsid w:val="00D757CA"/>
    <w:rsid w:val="00D82108"/>
    <w:rsid w:val="00D829DA"/>
    <w:rsid w:val="00D847C9"/>
    <w:rsid w:val="00D92EE9"/>
    <w:rsid w:val="00D933F4"/>
    <w:rsid w:val="00D96958"/>
    <w:rsid w:val="00D97FB5"/>
    <w:rsid w:val="00DA1ADA"/>
    <w:rsid w:val="00DA42ED"/>
    <w:rsid w:val="00DA58FF"/>
    <w:rsid w:val="00DA76DE"/>
    <w:rsid w:val="00DB6064"/>
    <w:rsid w:val="00DB794E"/>
    <w:rsid w:val="00DC269F"/>
    <w:rsid w:val="00DC2A12"/>
    <w:rsid w:val="00DC442E"/>
    <w:rsid w:val="00DD0E1D"/>
    <w:rsid w:val="00DD11D9"/>
    <w:rsid w:val="00DD22E4"/>
    <w:rsid w:val="00DD2E02"/>
    <w:rsid w:val="00DD360F"/>
    <w:rsid w:val="00DD6885"/>
    <w:rsid w:val="00DE0F50"/>
    <w:rsid w:val="00DF549C"/>
    <w:rsid w:val="00DF5836"/>
    <w:rsid w:val="00DF6F9A"/>
    <w:rsid w:val="00DF7177"/>
    <w:rsid w:val="00DF7341"/>
    <w:rsid w:val="00E00131"/>
    <w:rsid w:val="00E03483"/>
    <w:rsid w:val="00E037A0"/>
    <w:rsid w:val="00E041F9"/>
    <w:rsid w:val="00E06BF8"/>
    <w:rsid w:val="00E12841"/>
    <w:rsid w:val="00E129BF"/>
    <w:rsid w:val="00E16DA6"/>
    <w:rsid w:val="00E24551"/>
    <w:rsid w:val="00E31AF3"/>
    <w:rsid w:val="00E34815"/>
    <w:rsid w:val="00E36246"/>
    <w:rsid w:val="00E37A82"/>
    <w:rsid w:val="00E407A0"/>
    <w:rsid w:val="00E414A7"/>
    <w:rsid w:val="00E466A5"/>
    <w:rsid w:val="00E4687D"/>
    <w:rsid w:val="00E609B3"/>
    <w:rsid w:val="00E670F1"/>
    <w:rsid w:val="00E70342"/>
    <w:rsid w:val="00E706BB"/>
    <w:rsid w:val="00E73DA2"/>
    <w:rsid w:val="00E80233"/>
    <w:rsid w:val="00E80B14"/>
    <w:rsid w:val="00E8201F"/>
    <w:rsid w:val="00E8208A"/>
    <w:rsid w:val="00E84AAA"/>
    <w:rsid w:val="00E906BC"/>
    <w:rsid w:val="00EA1096"/>
    <w:rsid w:val="00EB041A"/>
    <w:rsid w:val="00EB21FC"/>
    <w:rsid w:val="00EB28C2"/>
    <w:rsid w:val="00EB2C13"/>
    <w:rsid w:val="00EC20DE"/>
    <w:rsid w:val="00ED0F3C"/>
    <w:rsid w:val="00ED2EC6"/>
    <w:rsid w:val="00ED310F"/>
    <w:rsid w:val="00ED35C0"/>
    <w:rsid w:val="00ED4CBB"/>
    <w:rsid w:val="00ED6A7D"/>
    <w:rsid w:val="00EE0466"/>
    <w:rsid w:val="00EE0765"/>
    <w:rsid w:val="00EE4191"/>
    <w:rsid w:val="00EE5AB8"/>
    <w:rsid w:val="00EE5E35"/>
    <w:rsid w:val="00EF0917"/>
    <w:rsid w:val="00EF1782"/>
    <w:rsid w:val="00F00305"/>
    <w:rsid w:val="00F009BC"/>
    <w:rsid w:val="00F00F08"/>
    <w:rsid w:val="00F02996"/>
    <w:rsid w:val="00F071BC"/>
    <w:rsid w:val="00F073C6"/>
    <w:rsid w:val="00F1026D"/>
    <w:rsid w:val="00F178AD"/>
    <w:rsid w:val="00F25FC6"/>
    <w:rsid w:val="00F30A33"/>
    <w:rsid w:val="00F429FC"/>
    <w:rsid w:val="00F4400A"/>
    <w:rsid w:val="00F4465E"/>
    <w:rsid w:val="00F4601C"/>
    <w:rsid w:val="00F46507"/>
    <w:rsid w:val="00F469D6"/>
    <w:rsid w:val="00F478DC"/>
    <w:rsid w:val="00F53F98"/>
    <w:rsid w:val="00F5445F"/>
    <w:rsid w:val="00F56E7E"/>
    <w:rsid w:val="00F57395"/>
    <w:rsid w:val="00F6104D"/>
    <w:rsid w:val="00F708FE"/>
    <w:rsid w:val="00F709E7"/>
    <w:rsid w:val="00F716BA"/>
    <w:rsid w:val="00F71CEF"/>
    <w:rsid w:val="00F72248"/>
    <w:rsid w:val="00F731E8"/>
    <w:rsid w:val="00F7472F"/>
    <w:rsid w:val="00F803CA"/>
    <w:rsid w:val="00F80E8B"/>
    <w:rsid w:val="00F84369"/>
    <w:rsid w:val="00F859D5"/>
    <w:rsid w:val="00F86653"/>
    <w:rsid w:val="00F97864"/>
    <w:rsid w:val="00F97A94"/>
    <w:rsid w:val="00F97C3C"/>
    <w:rsid w:val="00F97FA8"/>
    <w:rsid w:val="00FA2F4D"/>
    <w:rsid w:val="00FA4A64"/>
    <w:rsid w:val="00FA7D6E"/>
    <w:rsid w:val="00FB02B6"/>
    <w:rsid w:val="00FB19C0"/>
    <w:rsid w:val="00FB2B7B"/>
    <w:rsid w:val="00FB7AC2"/>
    <w:rsid w:val="00FC0561"/>
    <w:rsid w:val="00FC0FC4"/>
    <w:rsid w:val="00FC1BBC"/>
    <w:rsid w:val="00FC5E68"/>
    <w:rsid w:val="00FD2A98"/>
    <w:rsid w:val="00FD3261"/>
    <w:rsid w:val="00FD7608"/>
    <w:rsid w:val="00FE3BF1"/>
    <w:rsid w:val="00FE4D8B"/>
    <w:rsid w:val="00FF0C6E"/>
    <w:rsid w:val="00FF1A34"/>
    <w:rsid w:val="00FF5CED"/>
    <w:rsid w:val="00FF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74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46C5"/>
  </w:style>
  <w:style w:type="paragraph" w:styleId="a6">
    <w:name w:val="Body Text Indent"/>
    <w:basedOn w:val="a"/>
    <w:link w:val="a7"/>
    <w:rsid w:val="00421888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218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00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74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46C5"/>
  </w:style>
  <w:style w:type="paragraph" w:styleId="a6">
    <w:name w:val="Body Text Indent"/>
    <w:basedOn w:val="a"/>
    <w:link w:val="a7"/>
    <w:rsid w:val="00421888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218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00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mc16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0D534-547E-4D2C-88FA-1E6E18D6A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irort-f21</dc:creator>
  <cp:lastModifiedBy>Rector</cp:lastModifiedBy>
  <cp:revision>2</cp:revision>
  <cp:lastPrinted>2016-12-13T11:19:00Z</cp:lastPrinted>
  <dcterms:created xsi:type="dcterms:W3CDTF">2017-04-17T11:09:00Z</dcterms:created>
  <dcterms:modified xsi:type="dcterms:W3CDTF">2017-04-17T11:09:00Z</dcterms:modified>
</cp:coreProperties>
</file>